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16" w:rsidRDefault="00501616" w:rsidP="00501616">
      <w:pPr>
        <w:ind w:right="-1710"/>
        <w:rPr>
          <w:sz w:val="44"/>
          <w:szCs w:val="44"/>
        </w:rPr>
      </w:pPr>
      <w:r>
        <w:rPr>
          <w:noProof/>
          <w:sz w:val="44"/>
          <w:szCs w:val="44"/>
        </w:rPr>
        <w:drawing>
          <wp:inline distT="0" distB="0" distL="0" distR="0">
            <wp:extent cx="9906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inline>
        </w:drawing>
      </w:r>
      <w:r>
        <w:rPr>
          <w:sz w:val="44"/>
          <w:szCs w:val="44"/>
        </w:rPr>
        <w:t>MANTECA POLICE DEPARTMENT</w:t>
      </w:r>
      <w:r>
        <w:rPr>
          <w:noProof/>
          <w:sz w:val="44"/>
          <w:szCs w:val="44"/>
        </w:rPr>
        <w:drawing>
          <wp:inline distT="0" distB="0" distL="0" distR="0">
            <wp:extent cx="10287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r>
        <w:rPr>
          <w:sz w:val="44"/>
          <w:szCs w:val="44"/>
        </w:rPr>
        <w:tab/>
      </w:r>
      <w:r>
        <w:rPr>
          <w:sz w:val="44"/>
          <w:szCs w:val="44"/>
        </w:rPr>
        <w:tab/>
      </w:r>
      <w:r>
        <w:rPr>
          <w:sz w:val="44"/>
          <w:szCs w:val="44"/>
        </w:rPr>
        <w:tab/>
      </w:r>
      <w:r>
        <w:rPr>
          <w:sz w:val="44"/>
          <w:szCs w:val="44"/>
        </w:rPr>
        <w:tab/>
      </w:r>
      <w:r>
        <w:rPr>
          <w:sz w:val="44"/>
          <w:szCs w:val="44"/>
        </w:rPr>
        <w:tab/>
      </w:r>
      <w:r>
        <w:rPr>
          <w:sz w:val="44"/>
          <w:szCs w:val="44"/>
        </w:rPr>
        <w:tab/>
        <w:t>MEMORANDUM</w:t>
      </w:r>
    </w:p>
    <w:p w:rsidR="00501616" w:rsidRDefault="00501616" w:rsidP="00501616">
      <w:pPr>
        <w:ind w:left="-1620" w:right="-1710"/>
      </w:pPr>
    </w:p>
    <w:p w:rsidR="00501616" w:rsidRDefault="00501616" w:rsidP="00501616">
      <w:pPr>
        <w:ind w:left="-1620" w:right="-1710"/>
        <w:rPr>
          <w:sz w:val="24"/>
          <w:szCs w:val="24"/>
        </w:rPr>
      </w:pPr>
      <w:r>
        <w:rPr>
          <w:sz w:val="24"/>
          <w:szCs w:val="24"/>
        </w:rPr>
        <w:tab/>
      </w:r>
      <w:r>
        <w:rPr>
          <w:sz w:val="24"/>
          <w:szCs w:val="24"/>
        </w:rPr>
        <w:tab/>
      </w:r>
      <w:r>
        <w:rPr>
          <w:sz w:val="24"/>
          <w:szCs w:val="24"/>
        </w:rPr>
        <w:tab/>
      </w:r>
    </w:p>
    <w:p w:rsidR="00501616" w:rsidRDefault="00501616" w:rsidP="00501616">
      <w:pPr>
        <w:ind w:left="-1620" w:right="-1710"/>
        <w:rPr>
          <w:sz w:val="24"/>
          <w:szCs w:val="24"/>
        </w:rPr>
      </w:pPr>
    </w:p>
    <w:p w:rsidR="00F64A93" w:rsidRDefault="00501616" w:rsidP="00501616">
      <w:pPr>
        <w:ind w:right="-1710"/>
        <w:rPr>
          <w:sz w:val="24"/>
          <w:szCs w:val="24"/>
        </w:rPr>
      </w:pPr>
      <w:r>
        <w:rPr>
          <w:sz w:val="24"/>
          <w:szCs w:val="24"/>
        </w:rPr>
        <w:t>TO:</w:t>
      </w:r>
      <w:r w:rsidR="00F64A93">
        <w:rPr>
          <w:sz w:val="24"/>
          <w:szCs w:val="24"/>
        </w:rPr>
        <w:tab/>
      </w:r>
      <w:r w:rsidR="00F64A93">
        <w:rPr>
          <w:sz w:val="24"/>
          <w:szCs w:val="24"/>
        </w:rPr>
        <w:tab/>
      </w:r>
      <w:r>
        <w:rPr>
          <w:sz w:val="24"/>
          <w:szCs w:val="24"/>
        </w:rPr>
        <w:t xml:space="preserve">SWAT Team Leader Sgt. Sweeten </w:t>
      </w:r>
    </w:p>
    <w:p w:rsidR="00501616" w:rsidRDefault="00501616" w:rsidP="00501616">
      <w:pPr>
        <w:ind w:left="-1620" w:right="-1710"/>
        <w:rPr>
          <w:sz w:val="24"/>
          <w:szCs w:val="24"/>
        </w:rPr>
      </w:pPr>
    </w:p>
    <w:p w:rsidR="00501616" w:rsidRDefault="00501616" w:rsidP="00501616">
      <w:pPr>
        <w:ind w:left="-1620" w:right="-1710"/>
        <w:rPr>
          <w:sz w:val="24"/>
          <w:szCs w:val="24"/>
        </w:rPr>
      </w:pPr>
      <w:r>
        <w:rPr>
          <w:sz w:val="24"/>
          <w:szCs w:val="24"/>
        </w:rPr>
        <w:tab/>
      </w:r>
      <w:r>
        <w:rPr>
          <w:sz w:val="24"/>
          <w:szCs w:val="24"/>
        </w:rPr>
        <w:tab/>
      </w:r>
      <w:r>
        <w:rPr>
          <w:sz w:val="24"/>
          <w:szCs w:val="24"/>
        </w:rPr>
        <w:tab/>
      </w:r>
      <w:r w:rsidR="00F64A93">
        <w:rPr>
          <w:sz w:val="24"/>
          <w:szCs w:val="24"/>
        </w:rPr>
        <w:t>FROM:</w:t>
      </w:r>
      <w:r w:rsidR="00F64A93">
        <w:rPr>
          <w:sz w:val="24"/>
          <w:szCs w:val="24"/>
        </w:rPr>
        <w:tab/>
      </w:r>
      <w:r w:rsidR="002335CA">
        <w:rPr>
          <w:sz w:val="24"/>
          <w:szCs w:val="24"/>
        </w:rPr>
        <w:t>SWAT Assistant Team Leader Sgt. Ellis</w:t>
      </w:r>
    </w:p>
    <w:p w:rsidR="00501616" w:rsidRDefault="00501616" w:rsidP="00501616">
      <w:pPr>
        <w:ind w:left="-1620" w:right="-1710"/>
        <w:rPr>
          <w:sz w:val="24"/>
          <w:szCs w:val="24"/>
        </w:rPr>
      </w:pPr>
    </w:p>
    <w:p w:rsidR="00501616" w:rsidRDefault="00501616" w:rsidP="00501616">
      <w:pPr>
        <w:ind w:left="-1620" w:right="-1710"/>
        <w:rPr>
          <w:sz w:val="24"/>
          <w:szCs w:val="24"/>
        </w:rPr>
      </w:pPr>
      <w:r>
        <w:rPr>
          <w:sz w:val="24"/>
          <w:szCs w:val="24"/>
        </w:rPr>
        <w:tab/>
        <w:t xml:space="preserve">     </w:t>
      </w:r>
      <w:r>
        <w:rPr>
          <w:sz w:val="24"/>
          <w:szCs w:val="24"/>
        </w:rPr>
        <w:tab/>
        <w:t xml:space="preserve">   </w:t>
      </w:r>
      <w:r>
        <w:rPr>
          <w:sz w:val="24"/>
          <w:szCs w:val="24"/>
        </w:rPr>
        <w:tab/>
      </w:r>
      <w:r w:rsidR="00F64A93">
        <w:rPr>
          <w:sz w:val="24"/>
          <w:szCs w:val="24"/>
        </w:rPr>
        <w:t xml:space="preserve">DATE:  </w:t>
      </w:r>
      <w:r w:rsidR="00F64A93">
        <w:rPr>
          <w:sz w:val="24"/>
          <w:szCs w:val="24"/>
        </w:rPr>
        <w:tab/>
      </w:r>
      <w:r w:rsidR="00AD53E7">
        <w:rPr>
          <w:sz w:val="24"/>
          <w:szCs w:val="24"/>
        </w:rPr>
        <w:t>August 18th</w:t>
      </w:r>
      <w:r>
        <w:rPr>
          <w:sz w:val="24"/>
          <w:szCs w:val="24"/>
        </w:rPr>
        <w:t>, 2019</w:t>
      </w:r>
    </w:p>
    <w:p w:rsidR="00501616" w:rsidRDefault="00501616" w:rsidP="00501616">
      <w:pPr>
        <w:ind w:left="-1620" w:right="-1710"/>
        <w:rPr>
          <w:sz w:val="24"/>
          <w:szCs w:val="24"/>
        </w:rPr>
      </w:pPr>
    </w:p>
    <w:p w:rsidR="00501616" w:rsidRDefault="00501616" w:rsidP="00501616">
      <w:pPr>
        <w:ind w:left="-1620" w:right="-1710"/>
        <w:rPr>
          <w:sz w:val="24"/>
          <w:szCs w:val="24"/>
        </w:rPr>
      </w:pPr>
      <w:r>
        <w:rPr>
          <w:sz w:val="24"/>
          <w:szCs w:val="24"/>
        </w:rPr>
        <w:tab/>
      </w:r>
      <w:r>
        <w:rPr>
          <w:sz w:val="24"/>
          <w:szCs w:val="24"/>
        </w:rPr>
        <w:tab/>
      </w:r>
      <w:r>
        <w:rPr>
          <w:sz w:val="24"/>
          <w:szCs w:val="24"/>
        </w:rPr>
        <w:tab/>
        <w:t xml:space="preserve">RE:       </w:t>
      </w:r>
      <w:r w:rsidR="00F64A93">
        <w:rPr>
          <w:sz w:val="24"/>
          <w:szCs w:val="24"/>
        </w:rPr>
        <w:tab/>
      </w:r>
      <w:r>
        <w:rPr>
          <w:sz w:val="24"/>
          <w:szCs w:val="24"/>
        </w:rPr>
        <w:t xml:space="preserve">SWAT Training on </w:t>
      </w:r>
      <w:r w:rsidR="00AD53E7">
        <w:rPr>
          <w:sz w:val="24"/>
          <w:szCs w:val="24"/>
        </w:rPr>
        <w:t>August 18th, 2019</w:t>
      </w:r>
    </w:p>
    <w:p w:rsidR="00501616" w:rsidRDefault="00501616" w:rsidP="00501616">
      <w:pPr>
        <w:ind w:right="-1710"/>
        <w:rPr>
          <w:sz w:val="24"/>
          <w:szCs w:val="24"/>
        </w:rPr>
      </w:pPr>
    </w:p>
    <w:p w:rsidR="00E558BB" w:rsidRDefault="002335CA" w:rsidP="00501616">
      <w:pPr>
        <w:rPr>
          <w:sz w:val="24"/>
          <w:szCs w:val="24"/>
        </w:rPr>
      </w:pPr>
      <w:r>
        <w:rPr>
          <w:sz w:val="24"/>
          <w:szCs w:val="24"/>
        </w:rPr>
        <w:t xml:space="preserve">Today’s training was focused on </w:t>
      </w:r>
      <w:r w:rsidR="00AD53E7">
        <w:rPr>
          <w:sz w:val="24"/>
          <w:szCs w:val="24"/>
        </w:rPr>
        <w:t>building clearing, entry and approach combat course and range qualification</w:t>
      </w:r>
      <w:r>
        <w:rPr>
          <w:sz w:val="24"/>
          <w:szCs w:val="24"/>
        </w:rPr>
        <w:t xml:space="preserve">. </w:t>
      </w:r>
      <w:r w:rsidR="00AD53E7">
        <w:rPr>
          <w:sz w:val="24"/>
          <w:szCs w:val="24"/>
        </w:rPr>
        <w:t>Due to unforeseen criminal activity, those SWAT Operators in a detective role were not authorized to attend today’s training.  This information was relayed to me at approximately 1500 hours on August 17</w:t>
      </w:r>
      <w:r w:rsidR="00AD53E7" w:rsidRPr="00AD53E7">
        <w:rPr>
          <w:sz w:val="24"/>
          <w:szCs w:val="24"/>
          <w:vertAlign w:val="superscript"/>
        </w:rPr>
        <w:t>th</w:t>
      </w:r>
      <w:r w:rsidR="00AD53E7">
        <w:rPr>
          <w:sz w:val="24"/>
          <w:szCs w:val="24"/>
        </w:rPr>
        <w:t>.  Because of the low number of SWAT Operators able to attend training I had to modify our training outline.</w:t>
      </w:r>
    </w:p>
    <w:p w:rsidR="00A241A5" w:rsidRDefault="00A241A5" w:rsidP="00501616">
      <w:pPr>
        <w:rPr>
          <w:sz w:val="24"/>
          <w:szCs w:val="24"/>
        </w:rPr>
      </w:pPr>
      <w:bookmarkStart w:id="0" w:name="_GoBack"/>
      <w:bookmarkEnd w:id="0"/>
    </w:p>
    <w:p w:rsidR="006A0ED3" w:rsidRDefault="00AD53E7" w:rsidP="00AD53E7">
      <w:pPr>
        <w:rPr>
          <w:sz w:val="24"/>
          <w:szCs w:val="24"/>
        </w:rPr>
      </w:pPr>
      <w:r>
        <w:rPr>
          <w:sz w:val="24"/>
          <w:szCs w:val="24"/>
        </w:rPr>
        <w:t>On this day we spent most of our time at the range working on moving and shooting / checked zero on our SWAT rifles / long range pistol marksmanship / rifle marksmanship from the 50 yard line.  We also conducted a test of low angle of deflection off of vehicle body parts (hood and doors).  We also conducted the angle of deflection when shooting through windshields.  Weapon maintenance and cleaning concluded our day.</w:t>
      </w:r>
    </w:p>
    <w:p w:rsidR="006A0ED3" w:rsidRDefault="006A0ED3" w:rsidP="00501616">
      <w:pPr>
        <w:rPr>
          <w:sz w:val="24"/>
          <w:szCs w:val="24"/>
        </w:rPr>
      </w:pPr>
    </w:p>
    <w:p w:rsidR="00501616" w:rsidRDefault="00501616" w:rsidP="00501616">
      <w:pPr>
        <w:rPr>
          <w:sz w:val="24"/>
          <w:szCs w:val="24"/>
        </w:rPr>
      </w:pPr>
      <w:r>
        <w:rPr>
          <w:b/>
          <w:sz w:val="24"/>
          <w:szCs w:val="24"/>
          <w:u w:val="single"/>
        </w:rPr>
        <w:t xml:space="preserve">MEMBERS PRESENT: </w:t>
      </w:r>
    </w:p>
    <w:p w:rsidR="00501616" w:rsidRDefault="00501616" w:rsidP="00501616">
      <w:pPr>
        <w:rPr>
          <w:sz w:val="24"/>
          <w:szCs w:val="24"/>
        </w:rPr>
      </w:pPr>
    </w:p>
    <w:p w:rsidR="00501616" w:rsidRDefault="00501616" w:rsidP="00501616">
      <w:pPr>
        <w:rPr>
          <w:sz w:val="24"/>
          <w:szCs w:val="24"/>
        </w:rPr>
      </w:pPr>
      <w:r>
        <w:rPr>
          <w:sz w:val="24"/>
          <w:szCs w:val="24"/>
        </w:rPr>
        <w:t>Officer Stocks</w:t>
      </w:r>
    </w:p>
    <w:p w:rsidR="00501616" w:rsidRDefault="00F64A93" w:rsidP="00501616">
      <w:pPr>
        <w:rPr>
          <w:sz w:val="24"/>
          <w:szCs w:val="24"/>
        </w:rPr>
      </w:pPr>
      <w:r>
        <w:rPr>
          <w:sz w:val="24"/>
          <w:szCs w:val="24"/>
        </w:rPr>
        <w:t>Officer Eiche</w:t>
      </w:r>
      <w:r w:rsidR="00501616">
        <w:rPr>
          <w:sz w:val="24"/>
          <w:szCs w:val="24"/>
        </w:rPr>
        <w:t>l</w:t>
      </w:r>
    </w:p>
    <w:p w:rsidR="00284A9C" w:rsidRDefault="00501616">
      <w:pPr>
        <w:rPr>
          <w:sz w:val="24"/>
          <w:szCs w:val="24"/>
        </w:rPr>
      </w:pPr>
      <w:r>
        <w:rPr>
          <w:sz w:val="24"/>
          <w:szCs w:val="24"/>
        </w:rPr>
        <w:t>Officer Brooks</w:t>
      </w:r>
    </w:p>
    <w:p w:rsidR="005A6723" w:rsidRDefault="00AD53E7">
      <w:pPr>
        <w:rPr>
          <w:sz w:val="24"/>
          <w:szCs w:val="24"/>
        </w:rPr>
      </w:pPr>
      <w:r>
        <w:rPr>
          <w:sz w:val="24"/>
          <w:szCs w:val="24"/>
        </w:rPr>
        <w:t>Sgt. Ellis</w:t>
      </w:r>
    </w:p>
    <w:p w:rsidR="005A6723" w:rsidRDefault="005A6723">
      <w:pPr>
        <w:rPr>
          <w:sz w:val="24"/>
          <w:szCs w:val="24"/>
        </w:rPr>
      </w:pPr>
    </w:p>
    <w:p w:rsidR="005A6723" w:rsidRDefault="005A6723"/>
    <w:sectPr w:rsidR="005A6723" w:rsidSect="00501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16"/>
    <w:rsid w:val="00184D6E"/>
    <w:rsid w:val="002335CA"/>
    <w:rsid w:val="00284A9C"/>
    <w:rsid w:val="00501616"/>
    <w:rsid w:val="00512AE8"/>
    <w:rsid w:val="00581560"/>
    <w:rsid w:val="005A6723"/>
    <w:rsid w:val="006A0ED3"/>
    <w:rsid w:val="00A241A5"/>
    <w:rsid w:val="00AD53E7"/>
    <w:rsid w:val="00BF7463"/>
    <w:rsid w:val="00E558BB"/>
    <w:rsid w:val="00F6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1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616"/>
    <w:rPr>
      <w:rFonts w:ascii="Tahoma" w:hAnsi="Tahoma" w:cs="Tahoma"/>
      <w:sz w:val="16"/>
      <w:szCs w:val="16"/>
    </w:rPr>
  </w:style>
  <w:style w:type="character" w:customStyle="1" w:styleId="BalloonTextChar">
    <w:name w:val="Balloon Text Char"/>
    <w:basedOn w:val="DefaultParagraphFont"/>
    <w:link w:val="BalloonText"/>
    <w:uiPriority w:val="99"/>
    <w:semiHidden/>
    <w:rsid w:val="005016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1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616"/>
    <w:rPr>
      <w:rFonts w:ascii="Tahoma" w:hAnsi="Tahoma" w:cs="Tahoma"/>
      <w:sz w:val="16"/>
      <w:szCs w:val="16"/>
    </w:rPr>
  </w:style>
  <w:style w:type="character" w:customStyle="1" w:styleId="BalloonTextChar">
    <w:name w:val="Balloon Text Char"/>
    <w:basedOn w:val="DefaultParagraphFont"/>
    <w:link w:val="BalloonText"/>
    <w:uiPriority w:val="99"/>
    <w:semiHidden/>
    <w:rsid w:val="005016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186621B3F244FB2FBEB6753416DA0" ma:contentTypeVersion="0" ma:contentTypeDescription="Create a new document." ma:contentTypeScope="" ma:versionID="86ca228b15e477eeaf1f95c0b6165b2b">
  <xsd:schema xmlns:xsd="http://www.w3.org/2001/XMLSchema" xmlns:xs="http://www.w3.org/2001/XMLSchema" xmlns:p="http://schemas.microsoft.com/office/2006/metadata/properties" xmlns:ns2="b75e6048-9edf-4754-ac9d-757cacb6511e" targetNamespace="http://schemas.microsoft.com/office/2006/metadata/properties" ma:root="true" ma:fieldsID="9aee48c8d12df86784c3d8da7f2808b4" ns2:_="">
    <xsd:import namespace="b75e6048-9edf-4754-ac9d-757cacb651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e6048-9edf-4754-ac9d-757cacb65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75e6048-9edf-4754-ac9d-757cacb6511e">V2ZX7U4SFWDZ-253566527-13</_dlc_DocId>
    <_dlc_DocIdUrl xmlns="b75e6048-9edf-4754-ac9d-757cacb6511e">
      <Url>https://extranet.ci.manteca.ca.us/Police/_layouts/15/DocIdRedir.aspx?ID=V2ZX7U4SFWDZ-253566527-13</Url>
      <Description>V2ZX7U4SFWDZ-253566527-13</Description>
    </_dlc_DocIdUrl>
  </documentManagement>
</p:properties>
</file>

<file path=customXml/itemProps1.xml><?xml version="1.0" encoding="utf-8"?>
<ds:datastoreItem xmlns:ds="http://schemas.openxmlformats.org/officeDocument/2006/customXml" ds:itemID="{5D896799-FEA4-4B68-9CD0-F23AF55D6A6A}"/>
</file>

<file path=customXml/itemProps2.xml><?xml version="1.0" encoding="utf-8"?>
<ds:datastoreItem xmlns:ds="http://schemas.openxmlformats.org/officeDocument/2006/customXml" ds:itemID="{CAE75BC2-3374-4FD5-862E-EC022AC631CF}"/>
</file>

<file path=customXml/itemProps3.xml><?xml version="1.0" encoding="utf-8"?>
<ds:datastoreItem xmlns:ds="http://schemas.openxmlformats.org/officeDocument/2006/customXml" ds:itemID="{E24DA403-0D7E-4B58-A837-5CBF7EC85040}"/>
</file>

<file path=customXml/itemProps4.xml><?xml version="1.0" encoding="utf-8"?>
<ds:datastoreItem xmlns:ds="http://schemas.openxmlformats.org/officeDocument/2006/customXml" ds:itemID="{638CADF7-DABB-4526-B8E4-6CC54E0701D6}"/>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954</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
    </vt:vector>
  </TitlesOfParts>
  <Company>City of Manteca</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Stocks, Christopher</dc:creator>
  <cp:lastModifiedBy>Ellis, Mitchell</cp:lastModifiedBy>
  <cp:revision>2</cp:revision>
  <dcterms:created xsi:type="dcterms:W3CDTF">2019-09-17T05:45:00Z</dcterms:created>
  <dcterms:modified xsi:type="dcterms:W3CDTF">2019-09-17T05:45:00Z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0x010100273186621B3F244FB2FBEB6753416DA0</vt:lpwstr>
  </property>
  <property fmtid="{D5CDD505-2E9C-101B-9397-08002B2CF9AE}" pid="3" name="_dlc_DocIdItemGuid">
    <vt:lpwstr>e0d27e96-942e-429f-883c-fec17eb54acd</vt:lpwstr>
  </property>
</Properties>
</file>