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86438" w14:textId="0AF03B69" w:rsidR="00A24607" w:rsidRDefault="00317C6D" w:rsidP="00573156">
      <w:pPr>
        <w:pStyle w:val="BlockText"/>
        <w:spacing w:after="0"/>
        <w:jc w:val="center"/>
        <w:rPr>
          <w:b/>
        </w:rPr>
      </w:pPr>
      <w:r>
        <w:rPr>
          <w:b/>
        </w:rPr>
        <w:t xml:space="preserve">ERRATA </w:t>
      </w:r>
      <w:r w:rsidR="00A24607">
        <w:rPr>
          <w:b/>
        </w:rPr>
        <w:t xml:space="preserve">SHEET </w:t>
      </w:r>
      <w:r>
        <w:rPr>
          <w:b/>
        </w:rPr>
        <w:t xml:space="preserve">TO </w:t>
      </w:r>
      <w:r w:rsidR="00573156">
        <w:rPr>
          <w:b/>
        </w:rPr>
        <w:t xml:space="preserve">THE </w:t>
      </w:r>
      <w:r w:rsidR="00173E21">
        <w:rPr>
          <w:b/>
        </w:rPr>
        <w:t xml:space="preserve">FINAL </w:t>
      </w:r>
      <w:r w:rsidR="00A24607">
        <w:rPr>
          <w:b/>
        </w:rPr>
        <w:t xml:space="preserve">RECIRCULATED </w:t>
      </w:r>
    </w:p>
    <w:p w14:paraId="7472207C" w14:textId="3BD454E0" w:rsidR="00317C6D" w:rsidRDefault="00A24607" w:rsidP="00573156">
      <w:pPr>
        <w:pStyle w:val="BlockText"/>
        <w:spacing w:after="0"/>
        <w:jc w:val="center"/>
        <w:rPr>
          <w:b/>
        </w:rPr>
      </w:pPr>
      <w:r>
        <w:rPr>
          <w:b/>
        </w:rPr>
        <w:t xml:space="preserve">INITIAL STUDY AND </w:t>
      </w:r>
      <w:r w:rsidR="00317C6D">
        <w:rPr>
          <w:b/>
        </w:rPr>
        <w:t>MITIGATED NEGATIVE DECLARATION</w:t>
      </w:r>
    </w:p>
    <w:p w14:paraId="002FC065" w14:textId="77777777" w:rsidR="00173E21" w:rsidRDefault="00573156" w:rsidP="00573156">
      <w:pPr>
        <w:pStyle w:val="BlockText"/>
        <w:spacing w:after="0"/>
        <w:jc w:val="center"/>
        <w:rPr>
          <w:b/>
        </w:rPr>
      </w:pPr>
      <w:r>
        <w:rPr>
          <w:b/>
        </w:rPr>
        <w:t xml:space="preserve">FOR THE </w:t>
      </w:r>
    </w:p>
    <w:p w14:paraId="59551BC6" w14:textId="19F5A7B6" w:rsidR="00573156" w:rsidRDefault="00573156" w:rsidP="00573156">
      <w:pPr>
        <w:pStyle w:val="BlockText"/>
        <w:spacing w:after="0"/>
        <w:jc w:val="center"/>
        <w:rPr>
          <w:b/>
        </w:rPr>
      </w:pPr>
      <w:r>
        <w:rPr>
          <w:b/>
        </w:rPr>
        <w:t>INTERMODAL WAY EXTENSION PROJECT</w:t>
      </w:r>
    </w:p>
    <w:p w14:paraId="311755F8" w14:textId="77777777" w:rsidR="00573156" w:rsidRDefault="00573156" w:rsidP="00573156">
      <w:pPr>
        <w:pStyle w:val="BlockText"/>
        <w:spacing w:after="0"/>
        <w:jc w:val="center"/>
        <w:rPr>
          <w:b/>
        </w:rPr>
      </w:pPr>
    </w:p>
    <w:p w14:paraId="6749D92B" w14:textId="77777777" w:rsidR="00E60799" w:rsidRDefault="00E60799" w:rsidP="00573156">
      <w:pPr>
        <w:pStyle w:val="BlockText"/>
        <w:spacing w:after="0"/>
        <w:jc w:val="center"/>
        <w:rPr>
          <w:b/>
        </w:rPr>
      </w:pPr>
      <w:r w:rsidRPr="00E60799">
        <w:rPr>
          <w:b/>
        </w:rPr>
        <w:t xml:space="preserve">SCH </w:t>
      </w:r>
      <w:r>
        <w:rPr>
          <w:b/>
        </w:rPr>
        <w:t>No.</w:t>
      </w:r>
      <w:r w:rsidRPr="00E60799">
        <w:rPr>
          <w:b/>
        </w:rPr>
        <w:t xml:space="preserve"> 2020050580</w:t>
      </w:r>
    </w:p>
    <w:p w14:paraId="171D2ACE" w14:textId="77777777" w:rsidR="00E60799" w:rsidRDefault="00E60799" w:rsidP="00573156">
      <w:pPr>
        <w:pStyle w:val="BlockText"/>
        <w:spacing w:after="0"/>
        <w:jc w:val="center"/>
        <w:rPr>
          <w:b/>
        </w:rPr>
      </w:pPr>
    </w:p>
    <w:p w14:paraId="54FFCEB1" w14:textId="77777777" w:rsidR="00573156" w:rsidRPr="00573156" w:rsidRDefault="00573156" w:rsidP="00573156">
      <w:pPr>
        <w:pStyle w:val="BlockText"/>
        <w:spacing w:after="0"/>
        <w:jc w:val="center"/>
        <w:rPr>
          <w:b/>
        </w:rPr>
      </w:pPr>
      <w:r w:rsidRPr="00573156">
        <w:rPr>
          <w:b/>
        </w:rPr>
        <w:t>City of Manteca – City Hall</w:t>
      </w:r>
    </w:p>
    <w:p w14:paraId="74A93C6E" w14:textId="77777777" w:rsidR="00573156" w:rsidRPr="00573156" w:rsidRDefault="00573156" w:rsidP="00573156">
      <w:pPr>
        <w:pStyle w:val="BlockText"/>
        <w:spacing w:after="0"/>
        <w:jc w:val="center"/>
        <w:rPr>
          <w:b/>
        </w:rPr>
      </w:pPr>
      <w:r w:rsidRPr="00573156">
        <w:rPr>
          <w:b/>
        </w:rPr>
        <w:t>1001 West Center Street</w:t>
      </w:r>
    </w:p>
    <w:p w14:paraId="1B8049E4" w14:textId="77777777" w:rsidR="00573156" w:rsidRPr="00573156" w:rsidRDefault="00573156" w:rsidP="00573156">
      <w:pPr>
        <w:pStyle w:val="BlockText"/>
        <w:spacing w:after="0"/>
        <w:jc w:val="center"/>
        <w:rPr>
          <w:b/>
        </w:rPr>
      </w:pPr>
      <w:r w:rsidRPr="00573156">
        <w:rPr>
          <w:b/>
        </w:rPr>
        <w:t>Manteca, CA 95337</w:t>
      </w:r>
    </w:p>
    <w:p w14:paraId="239F621B" w14:textId="77777777" w:rsidR="00573156" w:rsidRPr="00573156" w:rsidRDefault="00573156" w:rsidP="00573156">
      <w:pPr>
        <w:pStyle w:val="BlockText"/>
        <w:spacing w:after="0"/>
        <w:jc w:val="center"/>
        <w:rPr>
          <w:b/>
        </w:rPr>
      </w:pPr>
      <w:r w:rsidRPr="00573156">
        <w:rPr>
          <w:b/>
        </w:rPr>
        <w:t>(209) 456-8000</w:t>
      </w:r>
    </w:p>
    <w:p w14:paraId="34837B14" w14:textId="77777777" w:rsidR="00573156" w:rsidRDefault="00573156" w:rsidP="00573156">
      <w:pPr>
        <w:pStyle w:val="BlockText"/>
        <w:spacing w:after="0"/>
        <w:rPr>
          <w:b/>
        </w:rPr>
      </w:pPr>
    </w:p>
    <w:p w14:paraId="33157CDE" w14:textId="2D722E9C" w:rsidR="00573156" w:rsidRDefault="000E2E29" w:rsidP="00317C6D">
      <w:pPr>
        <w:pStyle w:val="BlockText"/>
        <w:jc w:val="center"/>
        <w:rPr>
          <w:b/>
        </w:rPr>
      </w:pPr>
      <w:r>
        <w:rPr>
          <w:b/>
        </w:rPr>
        <w:t>January</w:t>
      </w:r>
      <w:r w:rsidR="00573156">
        <w:rPr>
          <w:b/>
        </w:rPr>
        <w:t xml:space="preserve"> 202</w:t>
      </w:r>
      <w:r w:rsidR="00040511">
        <w:rPr>
          <w:b/>
        </w:rPr>
        <w:t>2</w:t>
      </w:r>
    </w:p>
    <w:p w14:paraId="5A6418E1" w14:textId="77777777" w:rsidR="00573156" w:rsidRDefault="00573156" w:rsidP="00317C6D">
      <w:pPr>
        <w:pStyle w:val="BlockText"/>
        <w:spacing w:after="0"/>
        <w:rPr>
          <w:b/>
        </w:rPr>
      </w:pPr>
    </w:p>
    <w:p w14:paraId="4D1B4D79" w14:textId="77777777" w:rsidR="00573156" w:rsidRPr="00573156" w:rsidRDefault="00573156" w:rsidP="00DF0682">
      <w:pPr>
        <w:pStyle w:val="BlockText"/>
        <w:numPr>
          <w:ilvl w:val="0"/>
          <w:numId w:val="35"/>
        </w:numPr>
        <w:rPr>
          <w:b/>
        </w:rPr>
      </w:pPr>
      <w:r w:rsidRPr="00573156">
        <w:rPr>
          <w:b/>
        </w:rPr>
        <w:t>INTRODUCTION</w:t>
      </w:r>
    </w:p>
    <w:p w14:paraId="2B77FDB7" w14:textId="21A7B0C2" w:rsidR="00573156" w:rsidRDefault="00573156" w:rsidP="00573156">
      <w:pPr>
        <w:pStyle w:val="BlockText"/>
      </w:pPr>
      <w:r w:rsidRPr="00573156">
        <w:t xml:space="preserve">The City of </w:t>
      </w:r>
      <w:r>
        <w:t>Manteca</w:t>
      </w:r>
      <w:r w:rsidRPr="00573156">
        <w:t xml:space="preserve"> (</w:t>
      </w:r>
      <w:r w:rsidR="00A24607">
        <w:t>“</w:t>
      </w:r>
      <w:r w:rsidRPr="00573156">
        <w:t>City</w:t>
      </w:r>
      <w:r w:rsidR="00A24607">
        <w:t>”</w:t>
      </w:r>
      <w:r w:rsidRPr="00573156">
        <w:t xml:space="preserve">) has prepared this Errata sheet to </w:t>
      </w:r>
      <w:r>
        <w:t xml:space="preserve">correct information in the </w:t>
      </w:r>
      <w:r w:rsidR="00173E21">
        <w:t xml:space="preserve">FINAL </w:t>
      </w:r>
      <w:r w:rsidR="00A24607">
        <w:t xml:space="preserve">Recirculated </w:t>
      </w:r>
      <w:r w:rsidR="00DF0682">
        <w:t xml:space="preserve">Initial Study and </w:t>
      </w:r>
      <w:r>
        <w:t>Mitigated Negative Declaration</w:t>
      </w:r>
      <w:r w:rsidRPr="00573156">
        <w:t xml:space="preserve"> for </w:t>
      </w:r>
      <w:r>
        <w:t>the Intermodal Way Extension Project</w:t>
      </w:r>
      <w:r w:rsidR="00A24607">
        <w:t xml:space="preserve"> (“</w:t>
      </w:r>
      <w:bookmarkStart w:id="0" w:name="OLE_LINK106"/>
      <w:r w:rsidR="00A24607">
        <w:t xml:space="preserve">Recirculated </w:t>
      </w:r>
      <w:bookmarkEnd w:id="0"/>
      <w:r w:rsidR="00A24607">
        <w:t xml:space="preserve">IS/MND”), dated September </w:t>
      </w:r>
      <w:r w:rsidR="00173E21">
        <w:t xml:space="preserve">24, </w:t>
      </w:r>
      <w:r w:rsidR="00A24607">
        <w:t>202</w:t>
      </w:r>
      <w:r w:rsidR="00173E21">
        <w:t>1</w:t>
      </w:r>
      <w:r w:rsidRPr="00573156">
        <w:t xml:space="preserve">. </w:t>
      </w:r>
      <w:r w:rsidR="00042741" w:rsidRPr="00573156">
        <w:t xml:space="preserve">In conformance with </w:t>
      </w:r>
      <w:r w:rsidR="00042741">
        <w:t>CEQA and the</w:t>
      </w:r>
      <w:r w:rsidR="00DF0682">
        <w:t xml:space="preserve"> CEQA Guidelines, the </w:t>
      </w:r>
      <w:r w:rsidR="00A24607" w:rsidRPr="00A24607">
        <w:t xml:space="preserve">Recirculated </w:t>
      </w:r>
      <w:r w:rsidR="00DF0682">
        <w:t>IS/MND</w:t>
      </w:r>
      <w:r w:rsidR="00042741">
        <w:t xml:space="preserve">, technical appendices </w:t>
      </w:r>
      <w:r w:rsidR="00042741" w:rsidRPr="00573156">
        <w:t xml:space="preserve">and reports thereof, together with </w:t>
      </w:r>
      <w:r w:rsidR="00A24607">
        <w:t>this</w:t>
      </w:r>
      <w:r w:rsidR="00042741" w:rsidRPr="00573156">
        <w:t xml:space="preserve"> Errata</w:t>
      </w:r>
      <w:r w:rsidR="00A24607">
        <w:t xml:space="preserve"> sheet</w:t>
      </w:r>
      <w:r w:rsidR="00042741" w:rsidRPr="00573156">
        <w:t xml:space="preserve">, are intended to serve as documents that will inform </w:t>
      </w:r>
      <w:r w:rsidR="00042741">
        <w:t>City</w:t>
      </w:r>
      <w:r w:rsidR="00042741" w:rsidRPr="00573156">
        <w:t xml:space="preserve"> decision-makers and the public of</w:t>
      </w:r>
      <w:r w:rsidR="00042741">
        <w:t xml:space="preserve"> the</w:t>
      </w:r>
      <w:r w:rsidR="00042741" w:rsidRPr="00573156">
        <w:t xml:space="preserve"> environmental effects of the Proj</w:t>
      </w:r>
      <w:r w:rsidR="00042741">
        <w:t xml:space="preserve">ect. </w:t>
      </w:r>
    </w:p>
    <w:p w14:paraId="354D1864" w14:textId="62925B57" w:rsidR="00042741" w:rsidRDefault="00573156" w:rsidP="00E60799">
      <w:pPr>
        <w:pStyle w:val="BlockText"/>
      </w:pPr>
      <w:r w:rsidRPr="00573156">
        <w:t xml:space="preserve">This Errata sheet includes minor edits to the </w:t>
      </w:r>
      <w:r w:rsidR="00A24607" w:rsidRPr="00A24607">
        <w:t xml:space="preserve">Recirculated </w:t>
      </w:r>
      <w:r w:rsidR="00DF0682">
        <w:t>IS/MND</w:t>
      </w:r>
      <w:r w:rsidR="00173E21">
        <w:t xml:space="preserve">, and </w:t>
      </w:r>
      <w:r w:rsidRPr="00573156">
        <w:t>merely clarifies, amp</w:t>
      </w:r>
      <w:r>
        <w:t xml:space="preserve">lifies, or makes insignificant </w:t>
      </w:r>
      <w:r w:rsidRPr="00573156">
        <w:t xml:space="preserve">modifications </w:t>
      </w:r>
      <w:r>
        <w:t>to</w:t>
      </w:r>
      <w:r w:rsidRPr="00573156">
        <w:t xml:space="preserve"> the </w:t>
      </w:r>
      <w:r w:rsidR="00A24607" w:rsidRPr="00A24607">
        <w:t xml:space="preserve">Recirculated </w:t>
      </w:r>
      <w:r w:rsidR="00DF0682">
        <w:t>IS/MND</w:t>
      </w:r>
      <w:r w:rsidRPr="00573156">
        <w:t xml:space="preserve">. </w:t>
      </w:r>
      <w:r>
        <w:t>The</w:t>
      </w:r>
      <w:r w:rsidRPr="00573156">
        <w:t xml:space="preserve"> information added to the </w:t>
      </w:r>
      <w:r w:rsidR="00A24607" w:rsidRPr="00A24607">
        <w:t xml:space="preserve">Recirculated </w:t>
      </w:r>
      <w:r w:rsidR="00DF0682">
        <w:t xml:space="preserve">IS/MND </w:t>
      </w:r>
      <w:r>
        <w:t>through this Errata do</w:t>
      </w:r>
      <w:r w:rsidR="00173E21">
        <w:t>es</w:t>
      </w:r>
      <w:r>
        <w:t xml:space="preserve"> not represent substantial revisions that would require recirculation of the </w:t>
      </w:r>
      <w:r w:rsidR="00A24607" w:rsidRPr="00A24607">
        <w:t xml:space="preserve">Recirculated </w:t>
      </w:r>
      <w:r w:rsidR="00040511">
        <w:t>IS/MND</w:t>
      </w:r>
      <w:r>
        <w:t xml:space="preserve">, as described in </w:t>
      </w:r>
      <w:bookmarkStart w:id="1" w:name="OLE_LINK1"/>
      <w:r>
        <w:t xml:space="preserve">CEQA Guidelines </w:t>
      </w:r>
      <w:r w:rsidR="00040511">
        <w:t xml:space="preserve">section </w:t>
      </w:r>
      <w:r>
        <w:t>15073.5</w:t>
      </w:r>
      <w:bookmarkEnd w:id="1"/>
      <w:r>
        <w:t xml:space="preserve">. </w:t>
      </w:r>
      <w:r w:rsidR="00040511">
        <w:t>The</w:t>
      </w:r>
      <w:r w:rsidR="00042741">
        <w:t xml:space="preserve"> revisions do not identify a new, avoidable significant effect</w:t>
      </w:r>
      <w:r w:rsidR="00173E21">
        <w:t xml:space="preserve">; nor do they determine that </w:t>
      </w:r>
      <w:r w:rsidR="00173E21" w:rsidRPr="00173E21">
        <w:t>proposed mitigation measures or project revisions will not reduce potential effects to less than significance and new measures or revisions must be required.</w:t>
      </w:r>
      <w:r w:rsidR="00042741">
        <w:t xml:space="preserve"> </w:t>
      </w:r>
    </w:p>
    <w:p w14:paraId="69AD9608" w14:textId="5DE1AC29" w:rsidR="00042741" w:rsidRDefault="00573156" w:rsidP="00E60799">
      <w:pPr>
        <w:pStyle w:val="BlockText"/>
      </w:pPr>
      <w:r w:rsidRPr="00573156">
        <w:t>The City has reviewed</w:t>
      </w:r>
      <w:r>
        <w:t xml:space="preserve"> </w:t>
      </w:r>
      <w:r w:rsidRPr="00573156">
        <w:t xml:space="preserve">the information in this Errata sheet and has determined that it does not change any of the findings or conclusions of the </w:t>
      </w:r>
      <w:r w:rsidR="00A24607" w:rsidRPr="00A24607">
        <w:t xml:space="preserve">Recirculated </w:t>
      </w:r>
      <w:r w:rsidR="00DF0682">
        <w:t>IS/MND</w:t>
      </w:r>
      <w:r w:rsidR="00042741">
        <w:t xml:space="preserve">.  </w:t>
      </w:r>
    </w:p>
    <w:p w14:paraId="4361ABB7" w14:textId="4074E2E2" w:rsidR="00573156" w:rsidRDefault="00573156" w:rsidP="00DF0682">
      <w:pPr>
        <w:pStyle w:val="BlockText"/>
        <w:numPr>
          <w:ilvl w:val="0"/>
          <w:numId w:val="35"/>
        </w:numPr>
        <w:spacing w:after="0"/>
        <w:rPr>
          <w:b/>
        </w:rPr>
      </w:pPr>
      <w:r>
        <w:rPr>
          <w:b/>
        </w:rPr>
        <w:t xml:space="preserve">REVISIONS TO </w:t>
      </w:r>
      <w:r w:rsidR="00A24607">
        <w:rPr>
          <w:b/>
        </w:rPr>
        <w:t xml:space="preserve">RECIRCULATED </w:t>
      </w:r>
      <w:r w:rsidR="00DF0682">
        <w:rPr>
          <w:b/>
        </w:rPr>
        <w:t>IS/</w:t>
      </w:r>
      <w:r>
        <w:rPr>
          <w:b/>
        </w:rPr>
        <w:t>MND</w:t>
      </w:r>
    </w:p>
    <w:p w14:paraId="15055A28" w14:textId="77777777" w:rsidR="00573156" w:rsidRDefault="00573156" w:rsidP="00317C6D">
      <w:pPr>
        <w:pStyle w:val="BlockText"/>
        <w:spacing w:after="0"/>
        <w:rPr>
          <w:b/>
        </w:rPr>
      </w:pPr>
    </w:p>
    <w:p w14:paraId="09607FBC" w14:textId="77777777" w:rsidR="00317C6D" w:rsidRPr="00FD4139" w:rsidRDefault="00317C6D" w:rsidP="00317C6D">
      <w:pPr>
        <w:pStyle w:val="BlockText"/>
        <w:spacing w:after="0"/>
      </w:pPr>
      <w:r w:rsidRPr="00FD4139">
        <w:t xml:space="preserve">The changes shown use </w:t>
      </w:r>
      <w:r w:rsidRPr="00FD4139">
        <w:rPr>
          <w:strike/>
        </w:rPr>
        <w:t>strike-out</w:t>
      </w:r>
      <w:r w:rsidRPr="00FD4139">
        <w:t xml:space="preserve"> for text that is removed and </w:t>
      </w:r>
      <w:r w:rsidRPr="00FD4139">
        <w:rPr>
          <w:u w:val="single"/>
        </w:rPr>
        <w:t>underline</w:t>
      </w:r>
      <w:r w:rsidRPr="00FD4139">
        <w:t xml:space="preserve"> for text that is added.</w:t>
      </w:r>
    </w:p>
    <w:p w14:paraId="2C5DEAA1" w14:textId="2D423BDB" w:rsidR="00A24607" w:rsidRDefault="00A24607" w:rsidP="001543AF">
      <w:pPr>
        <w:pStyle w:val="BlockText"/>
        <w:spacing w:after="0"/>
        <w:rPr>
          <w:rFonts w:asciiTheme="majorHAnsi" w:hAnsiTheme="majorHAnsi" w:cstheme="majorHAnsi"/>
          <w:b/>
        </w:rPr>
      </w:pPr>
      <w:bookmarkStart w:id="2" w:name="OLE_LINK29"/>
    </w:p>
    <w:p w14:paraId="7CFB0002" w14:textId="77777777" w:rsidR="00A24607" w:rsidRPr="00C469A0" w:rsidRDefault="00A24607" w:rsidP="00A24607">
      <w:pPr>
        <w:pStyle w:val="BlockText"/>
        <w:spacing w:after="0"/>
        <w:jc w:val="center"/>
        <w:rPr>
          <w:rFonts w:ascii="Cambria" w:hAnsi="Cambria"/>
          <w:b/>
          <w:sz w:val="22"/>
          <w:szCs w:val="22"/>
        </w:rPr>
      </w:pPr>
      <w:r w:rsidRPr="00C469A0">
        <w:rPr>
          <w:rFonts w:ascii="Cambria" w:hAnsi="Cambria"/>
          <w:b/>
          <w:sz w:val="22"/>
          <w:szCs w:val="22"/>
        </w:rPr>
        <w:t xml:space="preserve">Proposed Recirculated Mitigated Negative Declaration for the </w:t>
      </w:r>
    </w:p>
    <w:p w14:paraId="6391B9A0" w14:textId="060299FB" w:rsidR="00A24607" w:rsidRPr="00C469A0" w:rsidRDefault="00A24607" w:rsidP="00A24607">
      <w:pPr>
        <w:pStyle w:val="BlockText"/>
        <w:spacing w:after="0"/>
        <w:jc w:val="center"/>
        <w:rPr>
          <w:rFonts w:ascii="Cambria" w:hAnsi="Cambria"/>
          <w:b/>
          <w:sz w:val="22"/>
          <w:szCs w:val="22"/>
        </w:rPr>
      </w:pPr>
      <w:r w:rsidRPr="00C469A0">
        <w:rPr>
          <w:rFonts w:ascii="Cambria" w:hAnsi="Cambria"/>
          <w:b/>
          <w:sz w:val="22"/>
          <w:szCs w:val="22"/>
        </w:rPr>
        <w:t>Intermodal Way Extension Project</w:t>
      </w:r>
    </w:p>
    <w:p w14:paraId="2CD9E5A9" w14:textId="7AEF07A5" w:rsidR="00A24607" w:rsidRPr="00C469A0" w:rsidRDefault="00A24607" w:rsidP="00A24607">
      <w:pPr>
        <w:pStyle w:val="BlockText"/>
        <w:spacing w:after="0"/>
        <w:rPr>
          <w:rFonts w:ascii="Cambria" w:hAnsi="Cambria"/>
          <w:b/>
          <w:sz w:val="22"/>
          <w:szCs w:val="22"/>
        </w:rPr>
      </w:pPr>
    </w:p>
    <w:p w14:paraId="3F0548AA" w14:textId="1898A5C5" w:rsidR="00A24607" w:rsidRPr="000E2E29" w:rsidRDefault="00A24607" w:rsidP="00A24607">
      <w:pPr>
        <w:pStyle w:val="BlockText"/>
        <w:spacing w:after="0"/>
        <w:rPr>
          <w:rFonts w:ascii="Cambria" w:hAnsi="Cambria"/>
          <w:sz w:val="22"/>
          <w:szCs w:val="22"/>
        </w:rPr>
      </w:pPr>
      <w:bookmarkStart w:id="3" w:name="OLE_LINK107"/>
      <w:r w:rsidRPr="00C469A0">
        <w:rPr>
          <w:rFonts w:ascii="Cambria" w:hAnsi="Cambria"/>
          <w:b/>
          <w:sz w:val="22"/>
          <w:szCs w:val="22"/>
        </w:rPr>
        <w:t>Project Description</w:t>
      </w:r>
      <w:bookmarkEnd w:id="3"/>
      <w:r w:rsidRPr="00C469A0">
        <w:rPr>
          <w:rFonts w:ascii="Cambria" w:hAnsi="Cambria"/>
          <w:sz w:val="22"/>
          <w:szCs w:val="22"/>
        </w:rPr>
        <w:t xml:space="preserve">: The proposed Intermodal Way Extension project (proposed project) by way of a Development Agreement Amendment would connect the constructed northern portion of Intermodal Way to the approved, but not yet constructed, </w:t>
      </w:r>
      <w:r w:rsidRPr="00C469A0">
        <w:rPr>
          <w:rFonts w:ascii="Cambria" w:hAnsi="Cambria"/>
          <w:sz w:val="22"/>
          <w:szCs w:val="22"/>
          <w:u w:val="single"/>
        </w:rPr>
        <w:t>southern</w:t>
      </w:r>
      <w:r w:rsidRPr="00C469A0">
        <w:rPr>
          <w:rFonts w:ascii="Cambria" w:hAnsi="Cambria"/>
          <w:sz w:val="22"/>
          <w:szCs w:val="22"/>
        </w:rPr>
        <w:t xml:space="preserve"> portion of Intermodal Way </w:t>
      </w:r>
      <w:r w:rsidRPr="00C469A0">
        <w:rPr>
          <w:rFonts w:ascii="Cambria" w:hAnsi="Cambria"/>
          <w:strike/>
          <w:sz w:val="22"/>
          <w:szCs w:val="22"/>
        </w:rPr>
        <w:t>along the western boundary of CenterPoint Container Yard 2</w:t>
      </w:r>
      <w:r w:rsidRPr="00C469A0">
        <w:rPr>
          <w:rFonts w:ascii="Cambria" w:hAnsi="Cambria"/>
          <w:sz w:val="22"/>
          <w:szCs w:val="22"/>
        </w:rPr>
        <w:t xml:space="preserve">. Intermodal Way is a partially constructed north-south connector road along the western boundary of the Northwest Airport Way Master Plan area. The northern portion of Intermodal Way has been constructed from the </w:t>
      </w:r>
      <w:r w:rsidRPr="00C469A0">
        <w:rPr>
          <w:rFonts w:ascii="Cambria" w:hAnsi="Cambria"/>
          <w:sz w:val="22"/>
          <w:szCs w:val="22"/>
        </w:rPr>
        <w:lastRenderedPageBreak/>
        <w:t xml:space="preserve">intersection of Roth Road and Intermodal Way to the southern property boundary of CenterPoint Container Yard 1. </w:t>
      </w:r>
      <w:r w:rsidRPr="00C469A0">
        <w:rPr>
          <w:rFonts w:ascii="Cambria" w:hAnsi="Cambria"/>
          <w:strike/>
          <w:sz w:val="22"/>
          <w:szCs w:val="22"/>
        </w:rPr>
        <w:t>A southern portion of Intermodal Way has been approved along the western edge boundary of CenterPoint Container Yard 2</w:t>
      </w:r>
      <w:r w:rsidRPr="00C469A0">
        <w:rPr>
          <w:rFonts w:ascii="Cambria" w:hAnsi="Cambria"/>
          <w:sz w:val="22"/>
          <w:szCs w:val="22"/>
        </w:rPr>
        <w:t xml:space="preserve">. </w:t>
      </w:r>
      <w:bookmarkStart w:id="4" w:name="OLE_LINK108"/>
      <w:bookmarkStart w:id="5" w:name="OLE_LINK109"/>
      <w:r w:rsidRPr="00C469A0">
        <w:rPr>
          <w:rFonts w:ascii="Cambria" w:hAnsi="Cambria"/>
          <w:sz w:val="22"/>
          <w:szCs w:val="22"/>
        </w:rPr>
        <w:t xml:space="preserve">The extension of Intermodal Way (proposed project) </w:t>
      </w:r>
      <w:r w:rsidRPr="00C469A0">
        <w:rPr>
          <w:rFonts w:ascii="Cambria" w:hAnsi="Cambria"/>
          <w:sz w:val="22"/>
          <w:szCs w:val="22"/>
          <w:u w:val="single"/>
        </w:rPr>
        <w:t xml:space="preserve">would </w:t>
      </w:r>
      <w:r w:rsidR="00805E0B" w:rsidRPr="00C469A0">
        <w:rPr>
          <w:rFonts w:ascii="Cambria" w:hAnsi="Cambria"/>
          <w:sz w:val="22"/>
          <w:szCs w:val="22"/>
          <w:u w:val="single"/>
        </w:rPr>
        <w:t>span across the western frontages of APNs 198-03-025 and 198-03-026. The extension</w:t>
      </w:r>
      <w:r w:rsidR="00805E0B" w:rsidRPr="00C469A0">
        <w:rPr>
          <w:rFonts w:ascii="Cambria" w:hAnsi="Cambria"/>
          <w:sz w:val="22"/>
          <w:szCs w:val="22"/>
        </w:rPr>
        <w:t xml:space="preserve"> </w:t>
      </w:r>
      <w:r w:rsidRPr="00C469A0">
        <w:rPr>
          <w:rFonts w:ascii="Cambria" w:hAnsi="Cambria"/>
          <w:sz w:val="22"/>
          <w:szCs w:val="22"/>
        </w:rPr>
        <w:t>require a box culvert crossing on South San Joaquin Irrigation District (SSJID) Drain Line # 3.</w:t>
      </w:r>
      <w:bookmarkEnd w:id="4"/>
      <w:bookmarkEnd w:id="5"/>
    </w:p>
    <w:p w14:paraId="708DEA8B" w14:textId="2EC11C5C" w:rsidR="00A24607" w:rsidRPr="00C469A0" w:rsidRDefault="00A24607" w:rsidP="001543AF">
      <w:pPr>
        <w:pStyle w:val="BlockText"/>
        <w:spacing w:after="0"/>
        <w:rPr>
          <w:rFonts w:ascii="Cambria" w:hAnsi="Cambria" w:cstheme="majorHAnsi"/>
          <w:b/>
          <w:sz w:val="22"/>
          <w:szCs w:val="22"/>
        </w:rPr>
      </w:pPr>
    </w:p>
    <w:p w14:paraId="4169C359" w14:textId="13276C7E" w:rsidR="00805E0B" w:rsidRPr="00C469A0" w:rsidRDefault="00805E0B" w:rsidP="001543AF">
      <w:pPr>
        <w:pStyle w:val="BlockText"/>
        <w:spacing w:after="0"/>
        <w:rPr>
          <w:rFonts w:ascii="Cambria" w:hAnsi="Cambria" w:cstheme="majorHAnsi"/>
          <w:b/>
          <w:sz w:val="22"/>
          <w:szCs w:val="22"/>
        </w:rPr>
      </w:pPr>
      <w:r w:rsidRPr="00C469A0">
        <w:rPr>
          <w:rFonts w:ascii="Cambria" w:hAnsi="Cambria" w:cstheme="majorHAnsi"/>
          <w:b/>
          <w:sz w:val="22"/>
          <w:szCs w:val="22"/>
        </w:rPr>
        <w:t>INITIAL STUDY CHECKLIST</w:t>
      </w:r>
    </w:p>
    <w:p w14:paraId="6A79D1C5" w14:textId="289A1841" w:rsidR="00805E0B" w:rsidRPr="00C469A0" w:rsidRDefault="00805E0B" w:rsidP="001543AF">
      <w:pPr>
        <w:pStyle w:val="BlockText"/>
        <w:spacing w:after="0"/>
        <w:rPr>
          <w:rFonts w:ascii="Cambria" w:hAnsi="Cambria" w:cstheme="majorHAnsi"/>
          <w:b/>
          <w:sz w:val="22"/>
          <w:szCs w:val="22"/>
        </w:rPr>
      </w:pPr>
    </w:p>
    <w:p w14:paraId="3AA14D21" w14:textId="1898C34A" w:rsidR="00805E0B" w:rsidRPr="00C469A0" w:rsidRDefault="00805E0B" w:rsidP="001543AF">
      <w:pPr>
        <w:pStyle w:val="BlockText"/>
        <w:spacing w:after="0"/>
        <w:rPr>
          <w:rFonts w:ascii="Cambria" w:hAnsi="Cambria" w:cstheme="majorHAnsi"/>
          <w:b/>
          <w:sz w:val="22"/>
          <w:szCs w:val="22"/>
        </w:rPr>
      </w:pPr>
      <w:bookmarkStart w:id="6" w:name="OLE_LINK110"/>
      <w:r w:rsidRPr="00C469A0">
        <w:rPr>
          <w:rFonts w:ascii="Cambria" w:hAnsi="Cambria" w:cstheme="majorHAnsi"/>
          <w:b/>
          <w:sz w:val="22"/>
          <w:szCs w:val="22"/>
        </w:rPr>
        <w:t xml:space="preserve">Project Description, </w:t>
      </w:r>
      <w:r w:rsidR="000E2E29">
        <w:rPr>
          <w:rFonts w:ascii="Cambria" w:hAnsi="Cambria" w:cstheme="majorHAnsi"/>
          <w:b/>
          <w:sz w:val="22"/>
          <w:szCs w:val="22"/>
        </w:rPr>
        <w:t>p</w:t>
      </w:r>
      <w:r w:rsidRPr="00C469A0">
        <w:rPr>
          <w:rFonts w:ascii="Cambria" w:hAnsi="Cambria" w:cstheme="majorHAnsi"/>
          <w:b/>
          <w:sz w:val="22"/>
          <w:szCs w:val="22"/>
        </w:rPr>
        <w:t xml:space="preserve">p. </w:t>
      </w:r>
      <w:r w:rsidR="000E2E29">
        <w:rPr>
          <w:rFonts w:ascii="Cambria" w:hAnsi="Cambria" w:cstheme="majorHAnsi"/>
          <w:b/>
          <w:sz w:val="22"/>
          <w:szCs w:val="22"/>
        </w:rPr>
        <w:t>3-4</w:t>
      </w:r>
      <w:r w:rsidRPr="00C469A0">
        <w:rPr>
          <w:rFonts w:ascii="Cambria" w:hAnsi="Cambria" w:cstheme="majorHAnsi"/>
          <w:b/>
          <w:sz w:val="22"/>
          <w:szCs w:val="22"/>
        </w:rPr>
        <w:t xml:space="preserve">: </w:t>
      </w:r>
    </w:p>
    <w:bookmarkEnd w:id="6"/>
    <w:p w14:paraId="6FBE1347" w14:textId="22259BC8" w:rsidR="00805E0B" w:rsidRPr="00C469A0" w:rsidRDefault="00805E0B" w:rsidP="001543AF">
      <w:pPr>
        <w:pStyle w:val="BlockText"/>
        <w:spacing w:after="0"/>
        <w:rPr>
          <w:rFonts w:ascii="Cambria" w:hAnsi="Cambria" w:cstheme="majorHAnsi"/>
          <w:b/>
          <w:sz w:val="22"/>
          <w:szCs w:val="22"/>
        </w:rPr>
      </w:pPr>
    </w:p>
    <w:p w14:paraId="524C1FEC" w14:textId="77777777" w:rsidR="00173E21" w:rsidRDefault="00805E0B" w:rsidP="001543AF">
      <w:pPr>
        <w:pStyle w:val="BlockText"/>
        <w:spacing w:after="0"/>
        <w:rPr>
          <w:rFonts w:ascii="Cambria" w:hAnsi="Cambria"/>
          <w:sz w:val="22"/>
          <w:szCs w:val="22"/>
        </w:rPr>
      </w:pPr>
      <w:r w:rsidRPr="00C469A0">
        <w:rPr>
          <w:rFonts w:ascii="Cambria" w:hAnsi="Cambria"/>
          <w:sz w:val="22"/>
          <w:szCs w:val="22"/>
        </w:rPr>
        <w:t xml:space="preserve">The proposed Intermodal Way Extension project (proposed project) by way of a Development Agreement Amendment would connect the constructed northern portion of Intermodal Way to the approved, but not yet constructed, </w:t>
      </w:r>
      <w:r w:rsidRPr="00C469A0">
        <w:rPr>
          <w:rFonts w:ascii="Cambria" w:hAnsi="Cambria"/>
          <w:sz w:val="22"/>
          <w:szCs w:val="22"/>
          <w:u w:val="single"/>
        </w:rPr>
        <w:t xml:space="preserve">southern </w:t>
      </w:r>
      <w:r w:rsidRPr="00C469A0">
        <w:rPr>
          <w:rFonts w:ascii="Cambria" w:hAnsi="Cambria"/>
          <w:sz w:val="22"/>
          <w:szCs w:val="22"/>
        </w:rPr>
        <w:t xml:space="preserve">portion of Intermodal Way </w:t>
      </w:r>
      <w:r w:rsidRPr="00C469A0">
        <w:rPr>
          <w:rFonts w:ascii="Cambria" w:hAnsi="Cambria"/>
          <w:strike/>
          <w:sz w:val="22"/>
          <w:szCs w:val="22"/>
        </w:rPr>
        <w:t>along the western boundary of CenterPoint Container Yard 2</w:t>
      </w:r>
      <w:r w:rsidRPr="00C469A0">
        <w:rPr>
          <w:rFonts w:ascii="Cambria" w:hAnsi="Cambria"/>
          <w:sz w:val="22"/>
          <w:szCs w:val="22"/>
        </w:rPr>
        <w:t xml:space="preserve">. Intermodal Way is a partially constructed north-south connector road along the western boundary of the Northwest Airport Way Master Plan area. The northern portion of Intermodal Way has been constructed from the intersection of Roth Road and Intermodal Way to the southern property boundary of CenterPoint Container Yard 1. </w:t>
      </w:r>
      <w:r w:rsidRPr="00C469A0">
        <w:rPr>
          <w:rFonts w:ascii="Cambria" w:hAnsi="Cambria"/>
          <w:strike/>
          <w:sz w:val="22"/>
          <w:szCs w:val="22"/>
        </w:rPr>
        <w:t>A southern portion of Intermodal Way has been approved along the western edge boundary of CenterPoint Container Yard 2</w:t>
      </w:r>
      <w:r w:rsidRPr="00C469A0">
        <w:rPr>
          <w:rFonts w:ascii="Cambria" w:hAnsi="Cambria"/>
          <w:sz w:val="22"/>
          <w:szCs w:val="22"/>
        </w:rPr>
        <w:t>.</w:t>
      </w:r>
    </w:p>
    <w:p w14:paraId="47B315D8" w14:textId="77777777" w:rsidR="00173E21" w:rsidRDefault="00173E21" w:rsidP="001543AF">
      <w:pPr>
        <w:pStyle w:val="BlockText"/>
        <w:spacing w:after="0"/>
        <w:rPr>
          <w:rFonts w:ascii="Cambria" w:hAnsi="Cambria"/>
          <w:sz w:val="22"/>
          <w:szCs w:val="22"/>
        </w:rPr>
      </w:pPr>
    </w:p>
    <w:p w14:paraId="7FA13732" w14:textId="635ED235" w:rsidR="00805E0B" w:rsidRPr="00C469A0" w:rsidRDefault="00805E0B" w:rsidP="001543AF">
      <w:pPr>
        <w:pStyle w:val="BlockText"/>
        <w:spacing w:after="0"/>
        <w:rPr>
          <w:rFonts w:ascii="Cambria" w:hAnsi="Cambria"/>
          <w:sz w:val="22"/>
          <w:szCs w:val="22"/>
        </w:rPr>
      </w:pPr>
      <w:r w:rsidRPr="00C469A0">
        <w:rPr>
          <w:rFonts w:ascii="Cambria" w:hAnsi="Cambria"/>
          <w:sz w:val="22"/>
          <w:szCs w:val="22"/>
          <w:u w:val="single"/>
        </w:rPr>
        <w:t xml:space="preserve">The extension of Intermodal Way (proposed project) would span across the western frontages </w:t>
      </w:r>
      <w:bookmarkStart w:id="7" w:name="OLE_LINK40"/>
      <w:r w:rsidRPr="00C469A0">
        <w:rPr>
          <w:rFonts w:ascii="Cambria" w:hAnsi="Cambria"/>
          <w:sz w:val="22"/>
          <w:szCs w:val="22"/>
          <w:u w:val="single"/>
        </w:rPr>
        <w:t>of APNs 198-03-025 and 198-03-026</w:t>
      </w:r>
      <w:bookmarkEnd w:id="7"/>
      <w:r w:rsidRPr="00C469A0">
        <w:rPr>
          <w:rFonts w:ascii="Cambria" w:hAnsi="Cambria"/>
          <w:sz w:val="22"/>
          <w:szCs w:val="22"/>
        </w:rPr>
        <w:t>. The extension would also require a box culvert crossing on South San Joaquin Irrigation District (SSJID) Drain Line # 3.</w:t>
      </w:r>
    </w:p>
    <w:p w14:paraId="6E7DE3B2" w14:textId="2E59F116" w:rsidR="00805E0B" w:rsidRPr="00C469A0" w:rsidRDefault="00805E0B" w:rsidP="001543AF">
      <w:pPr>
        <w:pStyle w:val="BlockText"/>
        <w:spacing w:after="0"/>
        <w:rPr>
          <w:rFonts w:ascii="Cambria" w:hAnsi="Cambria"/>
          <w:sz w:val="22"/>
          <w:szCs w:val="22"/>
        </w:rPr>
      </w:pPr>
    </w:p>
    <w:p w14:paraId="4B82929D" w14:textId="4A95B72C" w:rsidR="00805E0B" w:rsidRPr="00C469A0" w:rsidRDefault="00805E0B" w:rsidP="001543AF">
      <w:pPr>
        <w:pStyle w:val="BlockText"/>
        <w:spacing w:after="0"/>
        <w:rPr>
          <w:rFonts w:ascii="Cambria" w:hAnsi="Cambria" w:cstheme="majorHAnsi"/>
          <w:b/>
          <w:sz w:val="22"/>
          <w:szCs w:val="22"/>
        </w:rPr>
      </w:pPr>
      <w:r w:rsidRPr="00C469A0">
        <w:rPr>
          <w:rFonts w:ascii="Cambria" w:hAnsi="Cambria" w:cstheme="majorHAnsi"/>
          <w:b/>
          <w:sz w:val="22"/>
          <w:szCs w:val="22"/>
        </w:rPr>
        <w:t xml:space="preserve">Project </w:t>
      </w:r>
      <w:r w:rsidR="000E2E29">
        <w:rPr>
          <w:rFonts w:ascii="Cambria" w:hAnsi="Cambria" w:cstheme="majorHAnsi"/>
          <w:b/>
          <w:sz w:val="22"/>
          <w:szCs w:val="22"/>
        </w:rPr>
        <w:t>Background</w:t>
      </w:r>
      <w:r w:rsidRPr="00C469A0">
        <w:rPr>
          <w:rFonts w:ascii="Cambria" w:hAnsi="Cambria" w:cstheme="majorHAnsi"/>
          <w:b/>
          <w:sz w:val="22"/>
          <w:szCs w:val="22"/>
        </w:rPr>
        <w:t xml:space="preserve">, p. </w:t>
      </w:r>
      <w:r w:rsidR="000E2E29">
        <w:rPr>
          <w:rFonts w:ascii="Cambria" w:hAnsi="Cambria" w:cstheme="majorHAnsi"/>
          <w:b/>
          <w:sz w:val="22"/>
          <w:szCs w:val="22"/>
        </w:rPr>
        <w:t>4</w:t>
      </w:r>
      <w:r w:rsidRPr="00C469A0">
        <w:rPr>
          <w:rFonts w:ascii="Cambria" w:hAnsi="Cambria" w:cstheme="majorHAnsi"/>
          <w:b/>
          <w:sz w:val="22"/>
          <w:szCs w:val="22"/>
        </w:rPr>
        <w:t>:</w:t>
      </w:r>
    </w:p>
    <w:p w14:paraId="3751282B" w14:textId="34F36DA1" w:rsidR="00805E0B" w:rsidRPr="00C469A0" w:rsidRDefault="00805E0B" w:rsidP="001543AF">
      <w:pPr>
        <w:pStyle w:val="BlockText"/>
        <w:spacing w:after="0"/>
        <w:rPr>
          <w:rFonts w:ascii="Cambria" w:hAnsi="Cambria" w:cstheme="majorHAnsi"/>
          <w:b/>
          <w:sz w:val="22"/>
          <w:szCs w:val="22"/>
        </w:rPr>
      </w:pPr>
    </w:p>
    <w:p w14:paraId="5ADE7DA5" w14:textId="77777777" w:rsidR="00805E0B" w:rsidRPr="00C469A0" w:rsidRDefault="00805E0B" w:rsidP="001543AF">
      <w:pPr>
        <w:pStyle w:val="BlockText"/>
        <w:spacing w:after="0"/>
        <w:rPr>
          <w:rFonts w:ascii="Cambria" w:hAnsi="Cambria"/>
          <w:sz w:val="22"/>
          <w:szCs w:val="22"/>
        </w:rPr>
      </w:pPr>
      <w:r w:rsidRPr="00C469A0">
        <w:rPr>
          <w:rFonts w:ascii="Cambria" w:hAnsi="Cambria"/>
          <w:sz w:val="22"/>
          <w:szCs w:val="22"/>
        </w:rPr>
        <w:t>An Environmental Impact Report (EIR) was prepared for the Northwest Airport Way Master Plan area (State Clearinghouse # 2010022024) in 2010.</w:t>
      </w:r>
      <w:r w:rsidRPr="00173E21">
        <w:rPr>
          <w:rFonts w:ascii="Cambria" w:hAnsi="Cambria"/>
          <w:sz w:val="22"/>
          <w:szCs w:val="22"/>
        </w:rPr>
        <w:t xml:space="preserve"> An EIR Addendum was completed for CenterPoint Container Yard 2 in April 2019. </w:t>
      </w:r>
      <w:r w:rsidRPr="00C469A0">
        <w:rPr>
          <w:rFonts w:ascii="Cambria" w:hAnsi="Cambria"/>
          <w:sz w:val="22"/>
          <w:szCs w:val="22"/>
        </w:rPr>
        <w:t xml:space="preserve">The Northwest Airport Way Master Plan is an adjacent master plan area that guides the development of adjacent industrial uses, community commercial uses, and associated site improvements on 390 acres. The Northwest Airport Way Master Plan is located to the east, south, and north of the project site. </w:t>
      </w:r>
    </w:p>
    <w:p w14:paraId="19891193" w14:textId="77777777" w:rsidR="00805E0B" w:rsidRPr="00C469A0" w:rsidRDefault="00805E0B" w:rsidP="001543AF">
      <w:pPr>
        <w:pStyle w:val="BlockText"/>
        <w:spacing w:after="0"/>
        <w:rPr>
          <w:rFonts w:ascii="Cambria" w:hAnsi="Cambria"/>
          <w:sz w:val="22"/>
          <w:szCs w:val="22"/>
        </w:rPr>
      </w:pPr>
    </w:p>
    <w:p w14:paraId="349781B1" w14:textId="77777777" w:rsidR="00805E0B" w:rsidRPr="00C469A0" w:rsidRDefault="00805E0B" w:rsidP="001543AF">
      <w:pPr>
        <w:pStyle w:val="BlockText"/>
        <w:spacing w:after="0"/>
        <w:rPr>
          <w:rFonts w:ascii="Cambria" w:hAnsi="Cambria"/>
          <w:strike/>
          <w:sz w:val="22"/>
          <w:szCs w:val="22"/>
        </w:rPr>
      </w:pPr>
      <w:r w:rsidRPr="00C469A0">
        <w:rPr>
          <w:rFonts w:ascii="Cambria" w:hAnsi="Cambria"/>
          <w:strike/>
          <w:sz w:val="22"/>
          <w:szCs w:val="22"/>
        </w:rPr>
        <w:t xml:space="preserve">The City of Manteca Planning Commission approved CenterPoint Container Yard 2, but placed restrictions on the hours of operation due to concerns regarding noise and traffic on Airport Way from nearby residents. The applicant (CenterPoint) appealed the decision of the Planning Commission to the City Council, and the City Council placed further restrictions on the hours of operation of Container Yard 2. </w:t>
      </w:r>
    </w:p>
    <w:p w14:paraId="46DCF4E5" w14:textId="77777777" w:rsidR="00805E0B" w:rsidRPr="00C469A0" w:rsidRDefault="00805E0B" w:rsidP="001543AF">
      <w:pPr>
        <w:pStyle w:val="BlockText"/>
        <w:spacing w:after="0"/>
        <w:rPr>
          <w:rFonts w:ascii="Cambria" w:hAnsi="Cambria"/>
          <w:sz w:val="22"/>
          <w:szCs w:val="22"/>
        </w:rPr>
      </w:pPr>
    </w:p>
    <w:p w14:paraId="0AAB0469" w14:textId="1430E656" w:rsidR="00C469A0" w:rsidRPr="00C469A0" w:rsidRDefault="00805E0B" w:rsidP="001543AF">
      <w:pPr>
        <w:pStyle w:val="BlockText"/>
        <w:spacing w:after="0"/>
        <w:rPr>
          <w:rFonts w:ascii="Cambria" w:hAnsi="Cambria"/>
          <w:sz w:val="22"/>
          <w:szCs w:val="22"/>
        </w:rPr>
      </w:pPr>
      <w:r w:rsidRPr="00C469A0">
        <w:rPr>
          <w:rFonts w:ascii="Cambria" w:hAnsi="Cambria"/>
          <w:sz w:val="22"/>
          <w:szCs w:val="22"/>
        </w:rPr>
        <w:t xml:space="preserve">Through </w:t>
      </w:r>
      <w:r w:rsidRPr="00C469A0">
        <w:rPr>
          <w:rFonts w:ascii="Cambria" w:hAnsi="Cambria"/>
          <w:strike/>
          <w:sz w:val="22"/>
          <w:szCs w:val="22"/>
        </w:rPr>
        <w:t>a Memorandum of Understanding and a</w:t>
      </w:r>
      <w:r w:rsidRPr="00C469A0">
        <w:rPr>
          <w:rFonts w:ascii="Cambria" w:hAnsi="Cambria"/>
          <w:sz w:val="22"/>
          <w:szCs w:val="22"/>
        </w:rPr>
        <w:t xml:space="preserve"> </w:t>
      </w:r>
      <w:r w:rsidRPr="00C469A0">
        <w:rPr>
          <w:rFonts w:ascii="Cambria" w:hAnsi="Cambria"/>
          <w:sz w:val="22"/>
          <w:szCs w:val="22"/>
          <w:u w:val="single"/>
        </w:rPr>
        <w:t>the</w:t>
      </w:r>
      <w:r w:rsidRPr="00C469A0">
        <w:rPr>
          <w:rFonts w:ascii="Cambria" w:hAnsi="Cambria"/>
          <w:sz w:val="22"/>
          <w:szCs w:val="22"/>
        </w:rPr>
        <w:t xml:space="preserve"> proposed Development Agreement Amendment, the </w:t>
      </w:r>
      <w:r w:rsidRPr="00C469A0">
        <w:rPr>
          <w:rFonts w:ascii="Cambria" w:hAnsi="Cambria"/>
          <w:strike/>
          <w:sz w:val="22"/>
          <w:szCs w:val="22"/>
        </w:rPr>
        <w:t>City</w:t>
      </w:r>
      <w:r w:rsidRPr="00C469A0">
        <w:rPr>
          <w:rFonts w:ascii="Cambria" w:hAnsi="Cambria"/>
          <w:sz w:val="22"/>
          <w:szCs w:val="22"/>
        </w:rPr>
        <w:t xml:space="preserve"> </w:t>
      </w:r>
      <w:r w:rsidRPr="00C469A0">
        <w:rPr>
          <w:rFonts w:ascii="Cambria" w:hAnsi="Cambria"/>
          <w:sz w:val="22"/>
          <w:szCs w:val="22"/>
          <w:u w:val="single"/>
        </w:rPr>
        <w:t>applicant (CenterPoint Properties)</w:t>
      </w:r>
      <w:r w:rsidRPr="00C469A0">
        <w:rPr>
          <w:rFonts w:ascii="Cambria" w:hAnsi="Cambria"/>
          <w:sz w:val="22"/>
          <w:szCs w:val="22"/>
        </w:rPr>
        <w:t xml:space="preserve"> </w:t>
      </w:r>
      <w:r w:rsidRPr="00C469A0">
        <w:rPr>
          <w:rFonts w:ascii="Cambria" w:hAnsi="Cambria"/>
          <w:strike/>
          <w:sz w:val="22"/>
          <w:szCs w:val="22"/>
        </w:rPr>
        <w:t>agreed to waive the Container Yard 2 Operating Hours Restrictions and issue a building permit for Container Yard 2, if the developer agreed</w:t>
      </w:r>
      <w:r w:rsidRPr="00C469A0">
        <w:rPr>
          <w:rFonts w:ascii="Cambria" w:hAnsi="Cambria"/>
          <w:sz w:val="22"/>
          <w:szCs w:val="22"/>
        </w:rPr>
        <w:t xml:space="preserve"> </w:t>
      </w:r>
      <w:r w:rsidRPr="00C469A0">
        <w:rPr>
          <w:rFonts w:ascii="Cambria" w:hAnsi="Cambria"/>
          <w:sz w:val="22"/>
          <w:szCs w:val="22"/>
          <w:u w:val="single"/>
        </w:rPr>
        <w:t xml:space="preserve">proposes </w:t>
      </w:r>
      <w:r w:rsidRPr="00C469A0">
        <w:rPr>
          <w:rFonts w:ascii="Cambria" w:hAnsi="Cambria"/>
          <w:sz w:val="22"/>
          <w:szCs w:val="22"/>
        </w:rPr>
        <w:t>to undertake the construction of the proposed project, which is on land currently owned by the Union Pacific Rail Road (UPRR) Company.</w:t>
      </w:r>
    </w:p>
    <w:p w14:paraId="006C0BDD" w14:textId="40909ACA" w:rsidR="00805E0B" w:rsidRPr="00C469A0" w:rsidRDefault="00805E0B" w:rsidP="001543AF">
      <w:pPr>
        <w:pStyle w:val="BlockText"/>
        <w:spacing w:after="0"/>
        <w:rPr>
          <w:rFonts w:ascii="Cambria" w:hAnsi="Cambria" w:cstheme="majorHAnsi"/>
          <w:b/>
          <w:sz w:val="22"/>
          <w:szCs w:val="22"/>
        </w:rPr>
      </w:pPr>
    </w:p>
    <w:p w14:paraId="7432B63D" w14:textId="0611B65E" w:rsidR="00042741" w:rsidRPr="00C469A0" w:rsidRDefault="00042741" w:rsidP="001543AF">
      <w:pPr>
        <w:pStyle w:val="BlockText"/>
        <w:spacing w:after="0"/>
        <w:rPr>
          <w:rFonts w:ascii="Cambria" w:hAnsi="Cambria" w:cstheme="majorHAnsi"/>
          <w:sz w:val="22"/>
          <w:szCs w:val="22"/>
        </w:rPr>
      </w:pPr>
      <w:r w:rsidRPr="00C469A0">
        <w:rPr>
          <w:rFonts w:ascii="Cambria" w:hAnsi="Cambria" w:cstheme="majorHAnsi"/>
          <w:b/>
          <w:sz w:val="22"/>
          <w:szCs w:val="22"/>
        </w:rPr>
        <w:t xml:space="preserve">General Plan and Zoning Designations, </w:t>
      </w:r>
      <w:r w:rsidR="00B6021E" w:rsidRPr="00C469A0">
        <w:rPr>
          <w:rFonts w:ascii="Cambria" w:hAnsi="Cambria" w:cstheme="majorHAnsi"/>
          <w:b/>
          <w:sz w:val="22"/>
          <w:szCs w:val="22"/>
        </w:rPr>
        <w:t>p</w:t>
      </w:r>
      <w:r w:rsidRPr="00C469A0">
        <w:rPr>
          <w:rFonts w:ascii="Cambria" w:hAnsi="Cambria" w:cstheme="majorHAnsi"/>
          <w:b/>
          <w:sz w:val="22"/>
          <w:szCs w:val="22"/>
        </w:rPr>
        <w:t xml:space="preserve">. </w:t>
      </w:r>
      <w:r w:rsidR="00A24607" w:rsidRPr="00C469A0">
        <w:rPr>
          <w:rFonts w:ascii="Cambria" w:hAnsi="Cambria" w:cstheme="majorHAnsi"/>
          <w:b/>
          <w:sz w:val="22"/>
          <w:szCs w:val="22"/>
        </w:rPr>
        <w:t>7</w:t>
      </w:r>
      <w:r w:rsidR="00FD4139" w:rsidRPr="00C469A0">
        <w:rPr>
          <w:rFonts w:ascii="Cambria" w:hAnsi="Cambria" w:cstheme="majorHAnsi"/>
          <w:sz w:val="22"/>
          <w:szCs w:val="22"/>
        </w:rPr>
        <w:t>:</w:t>
      </w:r>
      <w:r w:rsidRPr="00C469A0">
        <w:rPr>
          <w:rFonts w:ascii="Cambria" w:hAnsi="Cambria" w:cstheme="majorHAnsi"/>
          <w:sz w:val="22"/>
          <w:szCs w:val="22"/>
        </w:rPr>
        <w:t xml:space="preserve"> </w:t>
      </w:r>
    </w:p>
    <w:bookmarkEnd w:id="2"/>
    <w:p w14:paraId="58862597" w14:textId="77777777" w:rsidR="00042741" w:rsidRPr="00C469A0" w:rsidRDefault="00042741" w:rsidP="00317C6D">
      <w:pPr>
        <w:pStyle w:val="BlockText"/>
        <w:spacing w:after="0"/>
        <w:rPr>
          <w:rFonts w:ascii="Cambria" w:hAnsi="Cambria"/>
          <w:i/>
          <w:sz w:val="22"/>
          <w:szCs w:val="22"/>
        </w:rPr>
      </w:pPr>
    </w:p>
    <w:p w14:paraId="2D5CED32" w14:textId="77777777" w:rsidR="002F52E2" w:rsidRPr="00C469A0" w:rsidRDefault="002F52E2" w:rsidP="000E2E29">
      <w:pPr>
        <w:autoSpaceDE w:val="0"/>
        <w:autoSpaceDN w:val="0"/>
        <w:adjustRightInd w:val="0"/>
        <w:rPr>
          <w:rFonts w:ascii="Cambria" w:hAnsi="Cambria" w:cs="Cambria"/>
          <w:sz w:val="22"/>
          <w:szCs w:val="22"/>
        </w:rPr>
      </w:pPr>
      <w:r w:rsidRPr="00C469A0">
        <w:rPr>
          <w:rFonts w:ascii="Cambria" w:hAnsi="Cambria" w:cs="Cambria"/>
          <w:sz w:val="22"/>
          <w:szCs w:val="22"/>
        </w:rPr>
        <w:t xml:space="preserve">The project site is designated Light Industrial (LI) by the Manteca General Plan Land Use Map. According to the City of Manteca 2023 General Plan, the LI designation provides for industrial </w:t>
      </w:r>
      <w:r w:rsidRPr="00C469A0">
        <w:rPr>
          <w:rFonts w:ascii="Cambria" w:hAnsi="Cambria" w:cs="Cambria"/>
          <w:sz w:val="22"/>
          <w:szCs w:val="22"/>
        </w:rPr>
        <w:lastRenderedPageBreak/>
        <w:t>parks, warehouses, distribution centers, light manufacturing, public and quasi-public uses and similar and compatible uses.</w:t>
      </w:r>
    </w:p>
    <w:p w14:paraId="61045ABF" w14:textId="77777777" w:rsidR="002F52E2" w:rsidRPr="00C469A0" w:rsidRDefault="002F52E2" w:rsidP="002F52E2">
      <w:pPr>
        <w:autoSpaceDE w:val="0"/>
        <w:autoSpaceDN w:val="0"/>
        <w:adjustRightInd w:val="0"/>
        <w:ind w:left="720"/>
        <w:rPr>
          <w:rFonts w:ascii="Cambria" w:hAnsi="Cambria" w:cs="Cambria"/>
          <w:sz w:val="22"/>
          <w:szCs w:val="22"/>
        </w:rPr>
      </w:pPr>
    </w:p>
    <w:p w14:paraId="7F1A4B71" w14:textId="77777777" w:rsidR="002F52E2" w:rsidRPr="00C469A0" w:rsidRDefault="002F52E2" w:rsidP="000E2E29">
      <w:pPr>
        <w:autoSpaceDE w:val="0"/>
        <w:autoSpaceDN w:val="0"/>
        <w:adjustRightInd w:val="0"/>
        <w:rPr>
          <w:rFonts w:ascii="Cambria" w:hAnsi="Cambria" w:cs="Cambria"/>
          <w:strike/>
          <w:sz w:val="22"/>
          <w:szCs w:val="22"/>
        </w:rPr>
      </w:pPr>
      <w:r w:rsidRPr="00C469A0">
        <w:rPr>
          <w:rFonts w:ascii="Cambria" w:hAnsi="Cambria" w:cs="Cambria"/>
          <w:strike/>
          <w:sz w:val="22"/>
          <w:szCs w:val="22"/>
        </w:rPr>
        <w:t>The bulk of the project is currently located in unincorporated San Joaquin County, while the</w:t>
      </w:r>
      <w:r w:rsidR="00FD4139" w:rsidRPr="00C469A0">
        <w:rPr>
          <w:rFonts w:ascii="Cambria" w:hAnsi="Cambria" w:cs="Cambria"/>
          <w:strike/>
          <w:sz w:val="22"/>
          <w:szCs w:val="22"/>
        </w:rPr>
        <w:t xml:space="preserve"> </w:t>
      </w:r>
      <w:r w:rsidRPr="00C469A0">
        <w:rPr>
          <w:rFonts w:ascii="Cambria" w:hAnsi="Cambria" w:cs="Cambria"/>
          <w:strike/>
          <w:sz w:val="22"/>
          <w:szCs w:val="22"/>
        </w:rPr>
        <w:t>remaining portion is currently located in the City of Manteca. However, the entirety of project site is anticipated to be annexed into the Manteca city limits prior to project development, as part of the Northwest Airport Way Master Plan (a previously approved project located adjacent to the proposed project). These annexations are intended to prevent the creation of “unincorporated islands” within the city limits as a result of Northwest Airport Way Master Plan implementation. These annexations are not part of the proposed project.</w:t>
      </w:r>
    </w:p>
    <w:p w14:paraId="2ECD2A22" w14:textId="77777777" w:rsidR="002F52E2" w:rsidRPr="00C469A0" w:rsidRDefault="002F52E2" w:rsidP="002F52E2">
      <w:pPr>
        <w:autoSpaceDE w:val="0"/>
        <w:autoSpaceDN w:val="0"/>
        <w:adjustRightInd w:val="0"/>
        <w:ind w:left="720"/>
        <w:rPr>
          <w:rFonts w:ascii="Cambria" w:hAnsi="Cambria" w:cs="Cambria"/>
          <w:sz w:val="22"/>
          <w:szCs w:val="22"/>
        </w:rPr>
      </w:pPr>
    </w:p>
    <w:p w14:paraId="0FD62C67" w14:textId="6D542D47" w:rsidR="002F52E2" w:rsidRPr="00C469A0" w:rsidRDefault="002F52E2" w:rsidP="000E2E29">
      <w:pPr>
        <w:autoSpaceDE w:val="0"/>
        <w:autoSpaceDN w:val="0"/>
        <w:adjustRightInd w:val="0"/>
        <w:rPr>
          <w:rFonts w:ascii="Cambria" w:hAnsi="Cambria" w:cs="Cambria"/>
          <w:sz w:val="22"/>
          <w:szCs w:val="22"/>
        </w:rPr>
      </w:pPr>
      <w:r w:rsidRPr="00C469A0">
        <w:rPr>
          <w:rFonts w:ascii="Cambria" w:hAnsi="Cambria" w:cs="Cambria"/>
          <w:sz w:val="22"/>
          <w:szCs w:val="22"/>
        </w:rPr>
        <w:t xml:space="preserve">The portion of the project site that is currently located in the unincorporated </w:t>
      </w:r>
      <w:r w:rsidR="00B6021E" w:rsidRPr="00C469A0">
        <w:rPr>
          <w:rFonts w:ascii="Cambria" w:hAnsi="Cambria" w:cs="Cambria"/>
          <w:sz w:val="22"/>
          <w:szCs w:val="22"/>
          <w:u w:val="single"/>
        </w:rPr>
        <w:t>San Joaquin County (C</w:t>
      </w:r>
      <w:r w:rsidRPr="00C469A0">
        <w:rPr>
          <w:rFonts w:ascii="Cambria" w:hAnsi="Cambria" w:cs="Cambria"/>
          <w:strike/>
          <w:sz w:val="22"/>
          <w:szCs w:val="22"/>
        </w:rPr>
        <w:t>c</w:t>
      </w:r>
      <w:r w:rsidRPr="00C469A0">
        <w:rPr>
          <w:rFonts w:ascii="Cambria" w:hAnsi="Cambria" w:cs="Cambria"/>
          <w:sz w:val="22"/>
          <w:szCs w:val="22"/>
        </w:rPr>
        <w:t>ounty</w:t>
      </w:r>
      <w:r w:rsidR="00B6021E" w:rsidRPr="00C469A0">
        <w:rPr>
          <w:rFonts w:ascii="Cambria" w:hAnsi="Cambria" w:cs="Cambria"/>
          <w:sz w:val="22"/>
          <w:szCs w:val="22"/>
          <w:u w:val="single"/>
        </w:rPr>
        <w:t>)</w:t>
      </w:r>
      <w:r w:rsidRPr="00C469A0">
        <w:rPr>
          <w:rFonts w:ascii="Cambria" w:hAnsi="Cambria" w:cs="Cambria"/>
          <w:sz w:val="22"/>
          <w:szCs w:val="22"/>
        </w:rPr>
        <w:t xml:space="preserve"> is zoned </w:t>
      </w:r>
      <w:bookmarkStart w:id="8" w:name="OLE_LINK27"/>
      <w:r w:rsidRPr="00C469A0">
        <w:rPr>
          <w:rFonts w:ascii="Cambria" w:hAnsi="Cambria" w:cs="Cambria"/>
          <w:sz w:val="22"/>
          <w:szCs w:val="22"/>
        </w:rPr>
        <w:t xml:space="preserve">General </w:t>
      </w:r>
      <w:r w:rsidRPr="009F32E3">
        <w:rPr>
          <w:rFonts w:ascii="Cambria" w:hAnsi="Cambria" w:cs="Cambria"/>
          <w:sz w:val="22"/>
          <w:szCs w:val="22"/>
        </w:rPr>
        <w:t>Agriculture (AG-40</w:t>
      </w:r>
      <w:bookmarkEnd w:id="8"/>
      <w:r w:rsidRPr="009F32E3">
        <w:rPr>
          <w:rFonts w:ascii="Cambria" w:hAnsi="Cambria" w:cs="Cambria"/>
          <w:sz w:val="22"/>
          <w:szCs w:val="22"/>
        </w:rPr>
        <w:t>) by</w:t>
      </w:r>
      <w:r w:rsidRPr="00C469A0">
        <w:rPr>
          <w:rFonts w:ascii="Cambria" w:hAnsi="Cambria" w:cs="Cambria"/>
          <w:sz w:val="22"/>
          <w:szCs w:val="22"/>
        </w:rPr>
        <w:t xml:space="preserve"> the San Joaquin County Zoning Map.</w:t>
      </w:r>
      <w:bookmarkStart w:id="9" w:name="OLE_LINK28"/>
      <w:r w:rsidRPr="00C469A0">
        <w:rPr>
          <w:rFonts w:ascii="Cambria" w:hAnsi="Cambria" w:cs="Cambria"/>
          <w:strike/>
          <w:sz w:val="22"/>
          <w:szCs w:val="22"/>
        </w:rPr>
        <w:t xml:space="preserve"> The remaining portion (located in Manteca) is zoned MP – Master Plan for the City of Manteca Zoning Map.</w:t>
      </w:r>
      <w:bookmarkEnd w:id="9"/>
      <w:r w:rsidR="00B6021E" w:rsidRPr="00C469A0">
        <w:rPr>
          <w:rFonts w:ascii="Cambria" w:hAnsi="Cambria" w:cs="Cambria"/>
          <w:sz w:val="22"/>
          <w:szCs w:val="22"/>
        </w:rPr>
        <w:t xml:space="preserve"> </w:t>
      </w:r>
      <w:r w:rsidRPr="00C469A0">
        <w:rPr>
          <w:rFonts w:ascii="Cambria" w:hAnsi="Cambria" w:cs="Cambria"/>
          <w:sz w:val="22"/>
          <w:szCs w:val="22"/>
        </w:rPr>
        <w:t>Th</w:t>
      </w:r>
      <w:r w:rsidRPr="009F32E3">
        <w:rPr>
          <w:rFonts w:ascii="Cambria" w:hAnsi="Cambria" w:cs="Cambria"/>
          <w:sz w:val="22"/>
          <w:szCs w:val="22"/>
        </w:rPr>
        <w:t xml:space="preserve">e AG-40 zone was established </w:t>
      </w:r>
      <w:r w:rsidRPr="00C469A0">
        <w:rPr>
          <w:rFonts w:ascii="Cambria" w:hAnsi="Cambria" w:cs="Cambria"/>
          <w:sz w:val="22"/>
          <w:szCs w:val="22"/>
        </w:rPr>
        <w:t>to preserve agricultural lands for the continuation of</w:t>
      </w:r>
      <w:r w:rsidR="00B6021E" w:rsidRPr="00C469A0">
        <w:rPr>
          <w:rFonts w:ascii="Cambria" w:hAnsi="Cambria" w:cs="Cambria"/>
          <w:sz w:val="22"/>
          <w:szCs w:val="22"/>
        </w:rPr>
        <w:t xml:space="preserve"> </w:t>
      </w:r>
      <w:r w:rsidRPr="00C469A0">
        <w:rPr>
          <w:rFonts w:ascii="Cambria" w:hAnsi="Cambria" w:cs="Cambria"/>
          <w:sz w:val="22"/>
          <w:szCs w:val="22"/>
        </w:rPr>
        <w:t xml:space="preserve">commercial agriculture enterprises. Minimum parcel sizes within the AG Zone are 20, 40, 80 or 160 acres, as specified by the precise zoning. </w:t>
      </w:r>
      <w:r w:rsidR="000E2E29">
        <w:rPr>
          <w:rFonts w:ascii="Cambria" w:hAnsi="Cambria" w:cs="Cambria"/>
          <w:sz w:val="22"/>
          <w:szCs w:val="22"/>
          <w:u w:val="single"/>
        </w:rPr>
        <w:t>No</w:t>
      </w:r>
      <w:r w:rsidR="00B6021E" w:rsidRPr="00C469A0">
        <w:rPr>
          <w:rFonts w:ascii="Cambria" w:hAnsi="Cambria" w:cs="Cambria"/>
          <w:sz w:val="22"/>
          <w:szCs w:val="22"/>
          <w:u w:val="single"/>
        </w:rPr>
        <w:t xml:space="preserve"> County-level discretionary land use approvals are needed to construct the portion of the Project situated on unincorporated County</w:t>
      </w:r>
      <w:r w:rsidR="00D93391" w:rsidRPr="00C469A0">
        <w:rPr>
          <w:rFonts w:ascii="Cambria" w:hAnsi="Cambria" w:cs="Cambria"/>
          <w:sz w:val="22"/>
          <w:szCs w:val="22"/>
          <w:u w:val="single"/>
        </w:rPr>
        <w:t xml:space="preserve"> land</w:t>
      </w:r>
      <w:r w:rsidR="00B6021E" w:rsidRPr="00C469A0">
        <w:rPr>
          <w:rFonts w:ascii="Cambria" w:hAnsi="Cambria" w:cs="Cambria"/>
          <w:sz w:val="22"/>
          <w:szCs w:val="22"/>
          <w:u w:val="single"/>
        </w:rPr>
        <w:t xml:space="preserve">. </w:t>
      </w:r>
      <w:r w:rsidR="000E2E29">
        <w:rPr>
          <w:rFonts w:ascii="Cambria" w:hAnsi="Cambria" w:cs="Cambria"/>
          <w:sz w:val="22"/>
          <w:szCs w:val="22"/>
          <w:u w:val="single"/>
        </w:rPr>
        <w:t xml:space="preserve"> </w:t>
      </w:r>
      <w:r w:rsidR="00B6021E" w:rsidRPr="00C469A0">
        <w:rPr>
          <w:rFonts w:ascii="Cambria" w:hAnsi="Cambria" w:cs="Cambria"/>
          <w:sz w:val="22"/>
          <w:szCs w:val="22"/>
          <w:u w:val="single"/>
        </w:rPr>
        <w:t xml:space="preserve">However, the Project will be constructed in accordance with </w:t>
      </w:r>
      <w:r w:rsidR="0031540A" w:rsidRPr="00C469A0">
        <w:rPr>
          <w:rFonts w:ascii="Cambria" w:hAnsi="Cambria" w:cs="Cambria"/>
          <w:sz w:val="22"/>
          <w:szCs w:val="22"/>
          <w:u w:val="single"/>
        </w:rPr>
        <w:t>all applicable</w:t>
      </w:r>
      <w:r w:rsidR="00B6021E" w:rsidRPr="00C469A0">
        <w:rPr>
          <w:rFonts w:ascii="Cambria" w:hAnsi="Cambria" w:cs="Cambria"/>
          <w:sz w:val="22"/>
          <w:szCs w:val="22"/>
          <w:u w:val="single"/>
        </w:rPr>
        <w:t xml:space="preserve"> County Department of Public Works</w:t>
      </w:r>
      <w:r w:rsidR="0031540A" w:rsidRPr="00C469A0">
        <w:rPr>
          <w:rFonts w:ascii="Cambria" w:hAnsi="Cambria" w:cs="Cambria"/>
          <w:sz w:val="22"/>
          <w:szCs w:val="22"/>
          <w:u w:val="single"/>
        </w:rPr>
        <w:t xml:space="preserve"> improvement and design standards</w:t>
      </w:r>
      <w:r w:rsidR="00B6021E" w:rsidRPr="00C469A0">
        <w:rPr>
          <w:rFonts w:ascii="Cambria" w:hAnsi="Cambria" w:cs="Cambria"/>
          <w:sz w:val="22"/>
          <w:szCs w:val="22"/>
          <w:u w:val="single"/>
        </w:rPr>
        <w:t xml:space="preserve"> for </w:t>
      </w:r>
      <w:r w:rsidR="002C08C9" w:rsidRPr="00C469A0">
        <w:rPr>
          <w:rFonts w:ascii="Cambria" w:hAnsi="Cambria" w:cs="Cambria"/>
          <w:sz w:val="22"/>
          <w:szCs w:val="22"/>
          <w:u w:val="single"/>
        </w:rPr>
        <w:t>roads</w:t>
      </w:r>
      <w:r w:rsidR="00B6021E" w:rsidRPr="00C469A0">
        <w:rPr>
          <w:rFonts w:ascii="Cambria" w:hAnsi="Cambria" w:cs="Cambria"/>
          <w:sz w:val="22"/>
          <w:szCs w:val="22"/>
          <w:u w:val="single"/>
        </w:rPr>
        <w:t>.</w:t>
      </w:r>
    </w:p>
    <w:p w14:paraId="26721AED" w14:textId="77777777" w:rsidR="002F52E2" w:rsidRPr="00C469A0" w:rsidRDefault="002F52E2" w:rsidP="002F52E2">
      <w:pPr>
        <w:autoSpaceDE w:val="0"/>
        <w:autoSpaceDN w:val="0"/>
        <w:adjustRightInd w:val="0"/>
        <w:ind w:left="720"/>
        <w:rPr>
          <w:rFonts w:ascii="Cambria" w:hAnsi="Cambria" w:cs="Cambria"/>
          <w:sz w:val="22"/>
          <w:szCs w:val="22"/>
        </w:rPr>
      </w:pPr>
    </w:p>
    <w:p w14:paraId="027FAFB9" w14:textId="77777777" w:rsidR="00042741" w:rsidRPr="00C469A0" w:rsidRDefault="00B6021E" w:rsidP="000E2E29">
      <w:pPr>
        <w:autoSpaceDE w:val="0"/>
        <w:autoSpaceDN w:val="0"/>
        <w:adjustRightInd w:val="0"/>
        <w:rPr>
          <w:rFonts w:ascii="Cambria" w:hAnsi="Cambria" w:cs="Cambria"/>
          <w:sz w:val="22"/>
          <w:szCs w:val="22"/>
        </w:rPr>
      </w:pPr>
      <w:r w:rsidRPr="00C469A0">
        <w:rPr>
          <w:rFonts w:ascii="Cambria" w:hAnsi="Cambria" w:cs="Cambria"/>
          <w:sz w:val="22"/>
          <w:szCs w:val="22"/>
          <w:u w:val="single"/>
        </w:rPr>
        <w:t xml:space="preserve">The remaining portion </w:t>
      </w:r>
      <w:r w:rsidR="00D93391" w:rsidRPr="00C469A0">
        <w:rPr>
          <w:rFonts w:ascii="Cambria" w:hAnsi="Cambria" w:cs="Cambria"/>
          <w:sz w:val="22"/>
          <w:szCs w:val="22"/>
          <w:u w:val="single"/>
        </w:rPr>
        <w:t xml:space="preserve">of the Project </w:t>
      </w:r>
      <w:r w:rsidRPr="00C469A0">
        <w:rPr>
          <w:rFonts w:ascii="Cambria" w:hAnsi="Cambria" w:cs="Cambria"/>
          <w:sz w:val="22"/>
          <w:szCs w:val="22"/>
          <w:u w:val="single"/>
        </w:rPr>
        <w:t>(located in the City) is zoned MP – Master Plan for the City of Manteca Zoning Map</w:t>
      </w:r>
      <w:r w:rsidRPr="00C469A0">
        <w:rPr>
          <w:rFonts w:ascii="Cambria" w:hAnsi="Cambria" w:cs="Cambria"/>
          <w:sz w:val="22"/>
          <w:szCs w:val="22"/>
        </w:rPr>
        <w:t xml:space="preserve">. </w:t>
      </w:r>
      <w:r w:rsidR="002F52E2" w:rsidRPr="00C469A0">
        <w:rPr>
          <w:rFonts w:ascii="Cambria" w:hAnsi="Cambria" w:cs="Cambria"/>
          <w:sz w:val="22"/>
          <w:szCs w:val="22"/>
        </w:rPr>
        <w:t>The purpose of the MP - Master Plan Zoning District is to establish a process for the consideration and regulation of areas suitable for proposed comprehensive development with detailed development plans and of those areas that require special planning.</w:t>
      </w:r>
    </w:p>
    <w:p w14:paraId="7784F377" w14:textId="77777777" w:rsidR="00DF0682" w:rsidRPr="00C469A0" w:rsidRDefault="00DF0682" w:rsidP="00DF0682">
      <w:pPr>
        <w:autoSpaceDE w:val="0"/>
        <w:autoSpaceDN w:val="0"/>
        <w:adjustRightInd w:val="0"/>
        <w:rPr>
          <w:rFonts w:ascii="Cambria" w:hAnsi="Cambria" w:cs="Cambria"/>
          <w:sz w:val="22"/>
          <w:szCs w:val="22"/>
        </w:rPr>
      </w:pPr>
    </w:p>
    <w:p w14:paraId="427D2354" w14:textId="77777777" w:rsidR="00B6021E" w:rsidRPr="00C469A0" w:rsidRDefault="00DF0682" w:rsidP="000E2E29">
      <w:pPr>
        <w:autoSpaceDE w:val="0"/>
        <w:autoSpaceDN w:val="0"/>
        <w:adjustRightInd w:val="0"/>
        <w:rPr>
          <w:rFonts w:ascii="Cambria" w:hAnsi="Cambria" w:cs="Cambria"/>
          <w:strike/>
          <w:sz w:val="22"/>
          <w:szCs w:val="22"/>
        </w:rPr>
      </w:pPr>
      <w:r w:rsidRPr="00C469A0">
        <w:rPr>
          <w:rFonts w:ascii="Cambria" w:hAnsi="Cambria" w:cs="Cambria"/>
          <w:sz w:val="22"/>
          <w:szCs w:val="22"/>
        </w:rPr>
        <w:t xml:space="preserve">The existing General Plan land uses are shown and the zoning designations are shown on Figure 4. </w:t>
      </w:r>
      <w:r w:rsidRPr="00C469A0">
        <w:rPr>
          <w:rFonts w:ascii="Cambria" w:hAnsi="Cambria" w:cs="Cambria"/>
          <w:strike/>
          <w:sz w:val="22"/>
          <w:szCs w:val="22"/>
        </w:rPr>
        <w:t>Although a General Plan Amendment and pre-zoning approvals are anticipated to occur prior to the implementation of the proposed project (to facilitate project development, as provided in the Northwest Airport Way Master Plan EIR), they would not occur as part of the proposed project.</w:t>
      </w:r>
    </w:p>
    <w:p w14:paraId="55C12B1A" w14:textId="77777777" w:rsidR="00DF0682" w:rsidRPr="00C469A0" w:rsidRDefault="00DF0682" w:rsidP="00FD4139">
      <w:pPr>
        <w:autoSpaceDE w:val="0"/>
        <w:autoSpaceDN w:val="0"/>
        <w:adjustRightInd w:val="0"/>
        <w:rPr>
          <w:rFonts w:ascii="Cambria" w:hAnsi="Cambria" w:cs="Cambria"/>
          <w:sz w:val="22"/>
          <w:szCs w:val="22"/>
        </w:rPr>
      </w:pPr>
    </w:p>
    <w:p w14:paraId="6E9F5943" w14:textId="7A646E78" w:rsidR="00B6021E" w:rsidRPr="00C469A0" w:rsidRDefault="00B6021E" w:rsidP="00B6021E">
      <w:pPr>
        <w:pStyle w:val="BlockText"/>
        <w:spacing w:after="0"/>
        <w:rPr>
          <w:rFonts w:ascii="Cambria" w:hAnsi="Cambria" w:cstheme="majorHAnsi"/>
          <w:b/>
          <w:sz w:val="22"/>
          <w:szCs w:val="22"/>
        </w:rPr>
      </w:pPr>
      <w:r w:rsidRPr="00C469A0">
        <w:rPr>
          <w:rFonts w:ascii="Cambria" w:hAnsi="Cambria" w:cstheme="majorHAnsi"/>
          <w:b/>
          <w:sz w:val="22"/>
          <w:szCs w:val="22"/>
        </w:rPr>
        <w:t>Requested Entitlements and Other Approvals, p</w:t>
      </w:r>
      <w:r w:rsidR="00A24607" w:rsidRPr="00C469A0">
        <w:rPr>
          <w:rFonts w:ascii="Cambria" w:hAnsi="Cambria" w:cstheme="majorHAnsi"/>
          <w:b/>
          <w:sz w:val="22"/>
          <w:szCs w:val="22"/>
        </w:rPr>
        <w:t>p</w:t>
      </w:r>
      <w:r w:rsidRPr="00C469A0">
        <w:rPr>
          <w:rFonts w:ascii="Cambria" w:hAnsi="Cambria" w:cstheme="majorHAnsi"/>
          <w:b/>
          <w:sz w:val="22"/>
          <w:szCs w:val="22"/>
        </w:rPr>
        <w:t xml:space="preserve">. </w:t>
      </w:r>
      <w:r w:rsidR="00A24607" w:rsidRPr="00C469A0">
        <w:rPr>
          <w:rFonts w:ascii="Cambria" w:hAnsi="Cambria" w:cstheme="majorHAnsi"/>
          <w:b/>
          <w:sz w:val="22"/>
          <w:szCs w:val="22"/>
        </w:rPr>
        <w:t>7-8</w:t>
      </w:r>
      <w:r w:rsidR="00FD4139" w:rsidRPr="00C469A0">
        <w:rPr>
          <w:rFonts w:ascii="Cambria" w:hAnsi="Cambria" w:cstheme="majorHAnsi"/>
          <w:b/>
          <w:sz w:val="22"/>
          <w:szCs w:val="22"/>
        </w:rPr>
        <w:t>:</w:t>
      </w:r>
      <w:r w:rsidRPr="00C469A0">
        <w:rPr>
          <w:rFonts w:ascii="Cambria" w:hAnsi="Cambria" w:cstheme="majorHAnsi"/>
          <w:b/>
          <w:sz w:val="22"/>
          <w:szCs w:val="22"/>
        </w:rPr>
        <w:t xml:space="preserve"> </w:t>
      </w:r>
    </w:p>
    <w:p w14:paraId="723050DA" w14:textId="77777777" w:rsidR="00B6021E" w:rsidRPr="00C469A0" w:rsidRDefault="00B6021E" w:rsidP="00B6021E">
      <w:pPr>
        <w:autoSpaceDE w:val="0"/>
        <w:autoSpaceDN w:val="0"/>
        <w:adjustRightInd w:val="0"/>
        <w:rPr>
          <w:rFonts w:ascii="Cambria" w:hAnsi="Cambria" w:cs="Cambria"/>
          <w:sz w:val="22"/>
          <w:szCs w:val="22"/>
        </w:rPr>
      </w:pPr>
    </w:p>
    <w:p w14:paraId="429AC297" w14:textId="0B0429EB" w:rsidR="00B6021E" w:rsidRPr="00C469A0" w:rsidRDefault="00B6021E" w:rsidP="00B6021E">
      <w:pPr>
        <w:autoSpaceDE w:val="0"/>
        <w:autoSpaceDN w:val="0"/>
        <w:adjustRightInd w:val="0"/>
        <w:rPr>
          <w:rFonts w:ascii="Cambria" w:hAnsi="Cambria" w:cs="Cambria"/>
          <w:sz w:val="22"/>
          <w:szCs w:val="22"/>
        </w:rPr>
      </w:pPr>
      <w:r w:rsidRPr="00C469A0">
        <w:rPr>
          <w:rFonts w:ascii="Cambria" w:hAnsi="Cambria" w:cs="Cambria"/>
          <w:sz w:val="22"/>
          <w:szCs w:val="22"/>
        </w:rPr>
        <w:t>This document will be used by the City of Manteca to take the following actions:</w:t>
      </w:r>
    </w:p>
    <w:p w14:paraId="4627FD63" w14:textId="77777777" w:rsidR="00B6021E" w:rsidRPr="00C469A0" w:rsidRDefault="00B6021E" w:rsidP="00B6021E">
      <w:pPr>
        <w:autoSpaceDE w:val="0"/>
        <w:autoSpaceDN w:val="0"/>
        <w:adjustRightInd w:val="0"/>
        <w:rPr>
          <w:rFonts w:ascii="Cambria" w:hAnsi="Cambria" w:cs="Cambria"/>
          <w:sz w:val="22"/>
          <w:szCs w:val="22"/>
        </w:rPr>
      </w:pPr>
    </w:p>
    <w:p w14:paraId="07309357" w14:textId="1A1A0632" w:rsidR="00B6021E" w:rsidRPr="00C469A0" w:rsidRDefault="00B6021E" w:rsidP="000E2E29">
      <w:pPr>
        <w:pStyle w:val="ListParagraph"/>
        <w:numPr>
          <w:ilvl w:val="0"/>
          <w:numId w:val="31"/>
        </w:numPr>
        <w:autoSpaceDE w:val="0"/>
        <w:autoSpaceDN w:val="0"/>
        <w:adjustRightInd w:val="0"/>
        <w:ind w:left="1080"/>
        <w:rPr>
          <w:rFonts w:ascii="Cambria" w:hAnsi="Cambria" w:cs="Cambria"/>
          <w:sz w:val="22"/>
          <w:szCs w:val="22"/>
        </w:rPr>
      </w:pPr>
      <w:r w:rsidRPr="00C469A0">
        <w:rPr>
          <w:rFonts w:ascii="Cambria" w:hAnsi="Cambria" w:cs="Cambria"/>
          <w:sz w:val="22"/>
          <w:szCs w:val="22"/>
        </w:rPr>
        <w:t xml:space="preserve">Adoption of the </w:t>
      </w:r>
      <w:r w:rsidR="00173E21" w:rsidRPr="00173E21">
        <w:rPr>
          <w:rFonts w:ascii="Cambria" w:hAnsi="Cambria" w:cs="Cambria"/>
          <w:sz w:val="22"/>
          <w:szCs w:val="22"/>
          <w:u w:val="single"/>
        </w:rPr>
        <w:t xml:space="preserve">Final </w:t>
      </w:r>
      <w:r w:rsidR="000E2E29" w:rsidRPr="00173E21">
        <w:rPr>
          <w:rFonts w:ascii="Cambria" w:hAnsi="Cambria" w:cs="Cambria"/>
          <w:sz w:val="22"/>
          <w:szCs w:val="22"/>
          <w:u w:val="single"/>
        </w:rPr>
        <w:t>Recirculated</w:t>
      </w:r>
      <w:r w:rsidR="000E2E29">
        <w:rPr>
          <w:rFonts w:ascii="Cambria" w:hAnsi="Cambria" w:cs="Cambria"/>
          <w:sz w:val="22"/>
          <w:szCs w:val="22"/>
          <w:u w:val="single"/>
        </w:rPr>
        <w:t xml:space="preserve"> </w:t>
      </w:r>
      <w:r w:rsidRPr="00C469A0">
        <w:rPr>
          <w:rFonts w:ascii="Cambria" w:hAnsi="Cambria" w:cs="Cambria"/>
          <w:sz w:val="22"/>
          <w:szCs w:val="22"/>
        </w:rPr>
        <w:t>Mitigated Negative Declaration (MND);</w:t>
      </w:r>
    </w:p>
    <w:p w14:paraId="6D9111F2" w14:textId="77777777" w:rsidR="00B6021E" w:rsidRPr="00C469A0" w:rsidRDefault="00B6021E" w:rsidP="000E2E29">
      <w:pPr>
        <w:pStyle w:val="ListParagraph"/>
        <w:numPr>
          <w:ilvl w:val="0"/>
          <w:numId w:val="31"/>
        </w:numPr>
        <w:autoSpaceDE w:val="0"/>
        <w:autoSpaceDN w:val="0"/>
        <w:adjustRightInd w:val="0"/>
        <w:ind w:left="1080"/>
        <w:rPr>
          <w:rFonts w:ascii="Cambria" w:hAnsi="Cambria" w:cs="Cambria"/>
          <w:sz w:val="22"/>
          <w:szCs w:val="22"/>
        </w:rPr>
      </w:pPr>
      <w:r w:rsidRPr="00C469A0">
        <w:rPr>
          <w:rFonts w:ascii="Cambria" w:hAnsi="Cambria" w:cs="Cambria"/>
          <w:sz w:val="22"/>
          <w:szCs w:val="22"/>
        </w:rPr>
        <w:t>Adoption of the Mitigation Monitoring and Reporting Program;</w:t>
      </w:r>
    </w:p>
    <w:p w14:paraId="716A6A98" w14:textId="77777777" w:rsidR="00B6021E" w:rsidRPr="00C469A0" w:rsidRDefault="00B6021E" w:rsidP="000E2E29">
      <w:pPr>
        <w:pStyle w:val="ListParagraph"/>
        <w:numPr>
          <w:ilvl w:val="0"/>
          <w:numId w:val="31"/>
        </w:numPr>
        <w:autoSpaceDE w:val="0"/>
        <w:autoSpaceDN w:val="0"/>
        <w:adjustRightInd w:val="0"/>
        <w:ind w:left="1080"/>
        <w:rPr>
          <w:rFonts w:ascii="Cambria" w:hAnsi="Cambria" w:cs="Cambria"/>
          <w:strike/>
          <w:sz w:val="22"/>
          <w:szCs w:val="22"/>
        </w:rPr>
      </w:pPr>
      <w:r w:rsidRPr="00C469A0">
        <w:rPr>
          <w:rFonts w:ascii="Cambria" w:hAnsi="Cambria" w:cs="Cambria"/>
          <w:strike/>
          <w:sz w:val="22"/>
          <w:szCs w:val="22"/>
        </w:rPr>
        <w:t>City review and approval of the proposed Grading and Improvement Plans.</w:t>
      </w:r>
    </w:p>
    <w:p w14:paraId="1A8848D3" w14:textId="77777777" w:rsidR="00B6021E" w:rsidRPr="00C469A0" w:rsidRDefault="00B6021E" w:rsidP="000E2E29">
      <w:pPr>
        <w:pStyle w:val="ListParagraph"/>
        <w:numPr>
          <w:ilvl w:val="0"/>
          <w:numId w:val="34"/>
        </w:numPr>
        <w:autoSpaceDE w:val="0"/>
        <w:autoSpaceDN w:val="0"/>
        <w:adjustRightInd w:val="0"/>
        <w:ind w:left="1080"/>
        <w:rPr>
          <w:rFonts w:ascii="Cambria" w:hAnsi="Cambria" w:cs="Cambria"/>
          <w:sz w:val="22"/>
          <w:szCs w:val="22"/>
        </w:rPr>
      </w:pPr>
      <w:r w:rsidRPr="00C469A0">
        <w:rPr>
          <w:rFonts w:ascii="Cambria" w:hAnsi="Cambria" w:cs="Cambria"/>
          <w:sz w:val="22"/>
          <w:szCs w:val="22"/>
          <w:u w:val="single"/>
        </w:rPr>
        <w:t xml:space="preserve">Approval of a Development Agreement Amendment </w:t>
      </w:r>
    </w:p>
    <w:p w14:paraId="795E8703" w14:textId="77777777" w:rsidR="00B6021E" w:rsidRPr="00C469A0" w:rsidRDefault="00B6021E" w:rsidP="00B6021E">
      <w:pPr>
        <w:autoSpaceDE w:val="0"/>
        <w:autoSpaceDN w:val="0"/>
        <w:adjustRightInd w:val="0"/>
        <w:rPr>
          <w:rFonts w:ascii="Cambria" w:hAnsi="Cambria" w:cs="Cambria"/>
          <w:sz w:val="22"/>
          <w:szCs w:val="22"/>
        </w:rPr>
      </w:pPr>
    </w:p>
    <w:p w14:paraId="3A6E7F6B" w14:textId="77777777" w:rsidR="00DF0682" w:rsidRPr="00C469A0" w:rsidRDefault="00DF0682" w:rsidP="000E2E29">
      <w:pPr>
        <w:autoSpaceDE w:val="0"/>
        <w:autoSpaceDN w:val="0"/>
        <w:adjustRightInd w:val="0"/>
        <w:rPr>
          <w:rFonts w:ascii="Cambria" w:hAnsi="Cambria" w:cs="Cambria"/>
          <w:sz w:val="22"/>
          <w:szCs w:val="22"/>
        </w:rPr>
      </w:pPr>
      <w:r w:rsidRPr="00C469A0">
        <w:rPr>
          <w:rFonts w:ascii="Cambria" w:hAnsi="Cambria" w:cs="Cambria"/>
          <w:sz w:val="22"/>
          <w:szCs w:val="22"/>
        </w:rPr>
        <w:t>The following agencies may be required to issue per</w:t>
      </w:r>
      <w:r w:rsidR="00FD4139" w:rsidRPr="00C469A0">
        <w:rPr>
          <w:rFonts w:ascii="Cambria" w:hAnsi="Cambria" w:cs="Cambria"/>
          <w:sz w:val="22"/>
          <w:szCs w:val="22"/>
        </w:rPr>
        <w:t xml:space="preserve">mits or approve certain aspects </w:t>
      </w:r>
      <w:r w:rsidRPr="00C469A0">
        <w:rPr>
          <w:rFonts w:ascii="Cambria" w:hAnsi="Cambria" w:cs="Cambria"/>
          <w:sz w:val="22"/>
          <w:szCs w:val="22"/>
        </w:rPr>
        <w:t>of the</w:t>
      </w:r>
      <w:r w:rsidR="00FD4139" w:rsidRPr="00C469A0">
        <w:rPr>
          <w:rFonts w:ascii="Cambria" w:hAnsi="Cambria" w:cs="Cambria"/>
          <w:sz w:val="22"/>
          <w:szCs w:val="22"/>
        </w:rPr>
        <w:t xml:space="preserve"> </w:t>
      </w:r>
      <w:r w:rsidRPr="00C469A0">
        <w:rPr>
          <w:rFonts w:ascii="Cambria" w:hAnsi="Cambria" w:cs="Cambria"/>
          <w:sz w:val="22"/>
          <w:szCs w:val="22"/>
        </w:rPr>
        <w:t>proposed project:</w:t>
      </w:r>
    </w:p>
    <w:p w14:paraId="3C1AF321" w14:textId="77777777" w:rsidR="00DF0682" w:rsidRPr="00C469A0" w:rsidRDefault="00DF0682" w:rsidP="00DF0682">
      <w:pPr>
        <w:autoSpaceDE w:val="0"/>
        <w:autoSpaceDN w:val="0"/>
        <w:adjustRightInd w:val="0"/>
        <w:ind w:firstLine="720"/>
        <w:rPr>
          <w:rFonts w:ascii="Cambria" w:hAnsi="Cambria" w:cs="Cambria"/>
          <w:sz w:val="22"/>
          <w:szCs w:val="22"/>
        </w:rPr>
      </w:pPr>
    </w:p>
    <w:p w14:paraId="70EE08DC" w14:textId="77777777" w:rsidR="00DF0682" w:rsidRPr="00C469A0" w:rsidRDefault="00DF0682" w:rsidP="000E2E29">
      <w:pPr>
        <w:pStyle w:val="ListParagraph"/>
        <w:numPr>
          <w:ilvl w:val="0"/>
          <w:numId w:val="36"/>
        </w:numPr>
        <w:autoSpaceDE w:val="0"/>
        <w:autoSpaceDN w:val="0"/>
        <w:adjustRightInd w:val="0"/>
        <w:rPr>
          <w:rFonts w:ascii="Cambria" w:hAnsi="Cambria" w:cs="Cambria"/>
          <w:strike/>
          <w:sz w:val="22"/>
          <w:szCs w:val="22"/>
        </w:rPr>
      </w:pPr>
      <w:bookmarkStart w:id="10" w:name="OLE_LINK30"/>
      <w:r w:rsidRPr="00C469A0">
        <w:rPr>
          <w:rFonts w:ascii="Cambria" w:hAnsi="Cambria" w:cs="Cambria"/>
          <w:strike/>
          <w:sz w:val="22"/>
          <w:szCs w:val="22"/>
        </w:rPr>
        <w:t>Regional Water Quality Control Board (RWQCB) – Construction activities would be required to be covered under the National Pollution Discharge Elimination System (NPDES);</w:t>
      </w:r>
    </w:p>
    <w:p w14:paraId="76D6D1E3" w14:textId="77777777" w:rsidR="00DF0682" w:rsidRPr="00C469A0" w:rsidRDefault="00DF0682" w:rsidP="000E2E29">
      <w:pPr>
        <w:pStyle w:val="ListParagraph"/>
        <w:numPr>
          <w:ilvl w:val="0"/>
          <w:numId w:val="36"/>
        </w:numPr>
        <w:autoSpaceDE w:val="0"/>
        <w:autoSpaceDN w:val="0"/>
        <w:adjustRightInd w:val="0"/>
        <w:rPr>
          <w:rFonts w:ascii="Cambria" w:hAnsi="Cambria" w:cs="Cambria"/>
          <w:strike/>
          <w:sz w:val="22"/>
          <w:szCs w:val="22"/>
        </w:rPr>
      </w:pPr>
      <w:r w:rsidRPr="00C469A0">
        <w:rPr>
          <w:rFonts w:ascii="Cambria" w:hAnsi="Cambria" w:cs="Cambria"/>
          <w:strike/>
          <w:sz w:val="22"/>
          <w:szCs w:val="22"/>
        </w:rPr>
        <w:t>RWQCB – The Storm Water Pollution Prevention Plan (SWPPP) would be required to be approved prior to construction activities pursuant to the Clean Water Act;</w:t>
      </w:r>
    </w:p>
    <w:bookmarkEnd w:id="10"/>
    <w:p w14:paraId="2C9A784C" w14:textId="50A573EC" w:rsidR="00E56332" w:rsidRPr="00C469A0" w:rsidRDefault="00E56332" w:rsidP="00E56332">
      <w:pPr>
        <w:pStyle w:val="ListParagraph"/>
        <w:numPr>
          <w:ilvl w:val="0"/>
          <w:numId w:val="36"/>
        </w:numPr>
        <w:autoSpaceDE w:val="0"/>
        <w:autoSpaceDN w:val="0"/>
        <w:adjustRightInd w:val="0"/>
        <w:rPr>
          <w:rFonts w:ascii="Cambria" w:hAnsi="Cambria" w:cs="Cambria"/>
          <w:sz w:val="22"/>
          <w:szCs w:val="22"/>
          <w:u w:val="single"/>
        </w:rPr>
      </w:pPr>
      <w:r w:rsidRPr="00C469A0">
        <w:rPr>
          <w:rFonts w:ascii="Cambria" w:hAnsi="Cambria" w:cs="Cambria"/>
          <w:sz w:val="22"/>
          <w:szCs w:val="22"/>
          <w:u w:val="single"/>
        </w:rPr>
        <w:t xml:space="preserve">U.S. Army Corps of Engineers (Corps) / Regional Water Quality Control Board (RWQCB) – </w:t>
      </w:r>
      <w:bookmarkStart w:id="11" w:name="OLE_LINK36"/>
      <w:bookmarkStart w:id="12" w:name="OLE_LINK38"/>
      <w:bookmarkStart w:id="13" w:name="OLE_LINK39"/>
      <w:r w:rsidRPr="00C469A0">
        <w:rPr>
          <w:rFonts w:ascii="Cambria" w:hAnsi="Cambria" w:cs="Cambria"/>
          <w:sz w:val="22"/>
          <w:szCs w:val="22"/>
          <w:u w:val="single"/>
        </w:rPr>
        <w:t xml:space="preserve">Construction activities </w:t>
      </w:r>
      <w:r w:rsidR="00173E21">
        <w:rPr>
          <w:rFonts w:ascii="Cambria" w:hAnsi="Cambria" w:cs="Cambria"/>
          <w:sz w:val="22"/>
          <w:szCs w:val="22"/>
          <w:u w:val="single"/>
        </w:rPr>
        <w:t>will</w:t>
      </w:r>
      <w:r w:rsidRPr="00C469A0">
        <w:rPr>
          <w:rFonts w:ascii="Cambria" w:hAnsi="Cambria" w:cs="Cambria"/>
          <w:sz w:val="22"/>
          <w:szCs w:val="22"/>
          <w:u w:val="single"/>
        </w:rPr>
        <w:t xml:space="preserve"> be required to comply with the Clean Water Act, including </w:t>
      </w:r>
      <w:r w:rsidRPr="00C469A0">
        <w:rPr>
          <w:rFonts w:ascii="Cambria" w:hAnsi="Cambria" w:cs="Cambria"/>
          <w:sz w:val="22"/>
          <w:szCs w:val="22"/>
          <w:u w:val="single"/>
        </w:rPr>
        <w:lastRenderedPageBreak/>
        <w:t xml:space="preserve">coverage under the federal </w:t>
      </w:r>
      <w:bookmarkStart w:id="14" w:name="OLE_LINK33"/>
      <w:r w:rsidRPr="00C469A0">
        <w:rPr>
          <w:rFonts w:ascii="Cambria" w:hAnsi="Cambria" w:cs="Cambria"/>
          <w:sz w:val="22"/>
          <w:szCs w:val="22"/>
          <w:u w:val="single"/>
        </w:rPr>
        <w:t>Nationwide Permit 14</w:t>
      </w:r>
      <w:bookmarkEnd w:id="14"/>
      <w:r w:rsidRPr="00C469A0">
        <w:rPr>
          <w:rFonts w:ascii="Cambria" w:hAnsi="Cambria" w:cs="Cambria"/>
          <w:sz w:val="22"/>
          <w:szCs w:val="22"/>
          <w:u w:val="single"/>
        </w:rPr>
        <w:t xml:space="preserve"> (Linear Transportation Projects) and a </w:t>
      </w:r>
      <w:bookmarkStart w:id="15" w:name="OLE_LINK34"/>
      <w:bookmarkStart w:id="16" w:name="OLE_LINK35"/>
      <w:r w:rsidRPr="00C469A0">
        <w:rPr>
          <w:rFonts w:ascii="Cambria" w:hAnsi="Cambria" w:cs="Cambria"/>
          <w:sz w:val="22"/>
          <w:szCs w:val="22"/>
          <w:u w:val="single"/>
        </w:rPr>
        <w:t>Section 401 Certification</w:t>
      </w:r>
      <w:bookmarkEnd w:id="15"/>
      <w:bookmarkEnd w:id="16"/>
      <w:r w:rsidRPr="00C469A0">
        <w:rPr>
          <w:rFonts w:ascii="Cambria" w:hAnsi="Cambria" w:cs="Cambria"/>
          <w:sz w:val="22"/>
          <w:szCs w:val="22"/>
          <w:u w:val="single"/>
        </w:rPr>
        <w:t xml:space="preserve"> from the RWQCB. </w:t>
      </w:r>
      <w:bookmarkEnd w:id="11"/>
      <w:r w:rsidRPr="00C469A0">
        <w:rPr>
          <w:rFonts w:ascii="Cambria" w:hAnsi="Cambria" w:cs="Cambria"/>
          <w:sz w:val="22"/>
          <w:szCs w:val="22"/>
          <w:u w:val="single"/>
        </w:rPr>
        <w:t xml:space="preserve">Applicant will also be required to prepare a Storm Water Pollution Prevention Plan (SWPPP) prior to construction activities pursuant to MM GEO-1, but no discretionary approvals are associated with the preparation and implementation of the SWPPP. </w:t>
      </w:r>
    </w:p>
    <w:bookmarkEnd w:id="12"/>
    <w:bookmarkEnd w:id="13"/>
    <w:p w14:paraId="2A3ED5F2" w14:textId="77777777" w:rsidR="00DF0682" w:rsidRPr="00C469A0" w:rsidRDefault="00DF0682" w:rsidP="000E2E29">
      <w:pPr>
        <w:pStyle w:val="ListParagraph"/>
        <w:numPr>
          <w:ilvl w:val="0"/>
          <w:numId w:val="36"/>
        </w:numPr>
        <w:autoSpaceDE w:val="0"/>
        <w:autoSpaceDN w:val="0"/>
        <w:adjustRightInd w:val="0"/>
        <w:rPr>
          <w:rFonts w:ascii="Cambria" w:hAnsi="Cambria" w:cs="Cambria"/>
          <w:sz w:val="22"/>
          <w:szCs w:val="22"/>
        </w:rPr>
      </w:pPr>
      <w:r w:rsidRPr="00C469A0">
        <w:rPr>
          <w:rFonts w:ascii="Cambria" w:hAnsi="Cambria" w:cs="Cambria"/>
          <w:sz w:val="22"/>
          <w:szCs w:val="22"/>
        </w:rPr>
        <w:t>San Joaquin Valley Air Pollution Control District (SJVAPCD) – Approval of construction-related air quality permits;</w:t>
      </w:r>
    </w:p>
    <w:p w14:paraId="47A26EB8" w14:textId="77777777" w:rsidR="00DF0682" w:rsidRPr="00C469A0" w:rsidRDefault="00DF0682" w:rsidP="000E2E29">
      <w:pPr>
        <w:pStyle w:val="ListParagraph"/>
        <w:numPr>
          <w:ilvl w:val="0"/>
          <w:numId w:val="36"/>
        </w:numPr>
        <w:autoSpaceDE w:val="0"/>
        <w:autoSpaceDN w:val="0"/>
        <w:adjustRightInd w:val="0"/>
        <w:rPr>
          <w:rFonts w:ascii="Cambria" w:hAnsi="Cambria" w:cs="Cambria"/>
          <w:sz w:val="22"/>
          <w:szCs w:val="22"/>
        </w:rPr>
      </w:pPr>
      <w:r w:rsidRPr="00C469A0">
        <w:rPr>
          <w:rFonts w:ascii="Cambria" w:hAnsi="Cambria" w:cs="Cambria"/>
          <w:sz w:val="22"/>
          <w:szCs w:val="22"/>
        </w:rPr>
        <w:t>San Joaquin Council of Governments (SJCOG) – Review of project application to determine consistency with the San Joaquin County Multi-Species Habitat, Conservation, and Open Space Plan (SJMSCP).</w:t>
      </w:r>
    </w:p>
    <w:p w14:paraId="34210ACF" w14:textId="77777777" w:rsidR="00DF0682" w:rsidRPr="00C469A0" w:rsidRDefault="00DF0682" w:rsidP="00B6021E">
      <w:pPr>
        <w:autoSpaceDE w:val="0"/>
        <w:autoSpaceDN w:val="0"/>
        <w:adjustRightInd w:val="0"/>
        <w:rPr>
          <w:rFonts w:ascii="Cambria" w:hAnsi="Cambria" w:cs="Cambria"/>
          <w:sz w:val="22"/>
          <w:szCs w:val="22"/>
        </w:rPr>
      </w:pPr>
    </w:p>
    <w:p w14:paraId="72A871FA" w14:textId="77777777" w:rsidR="00B6021E" w:rsidRPr="00C469A0" w:rsidRDefault="00B12A0D" w:rsidP="00B6021E">
      <w:pPr>
        <w:autoSpaceDE w:val="0"/>
        <w:autoSpaceDN w:val="0"/>
        <w:adjustRightInd w:val="0"/>
        <w:rPr>
          <w:rFonts w:ascii="Cambria" w:hAnsi="Cambria" w:cstheme="majorHAnsi"/>
          <w:b/>
          <w:sz w:val="22"/>
          <w:szCs w:val="22"/>
        </w:rPr>
      </w:pPr>
      <w:bookmarkStart w:id="17" w:name="OLE_LINK37"/>
      <w:r w:rsidRPr="00C469A0">
        <w:rPr>
          <w:rFonts w:ascii="Cambria" w:hAnsi="Cambria" w:cstheme="majorHAnsi"/>
          <w:b/>
          <w:sz w:val="22"/>
          <w:szCs w:val="22"/>
        </w:rPr>
        <w:t>Environmental Checklist,</w:t>
      </w:r>
      <w:r w:rsidR="00B6021E" w:rsidRPr="00C469A0">
        <w:rPr>
          <w:rFonts w:ascii="Cambria" w:hAnsi="Cambria" w:cstheme="majorHAnsi"/>
          <w:b/>
          <w:sz w:val="22"/>
          <w:szCs w:val="22"/>
        </w:rPr>
        <w:t xml:space="preserve"> </w:t>
      </w:r>
      <w:r w:rsidRPr="00C469A0">
        <w:rPr>
          <w:rFonts w:ascii="Cambria" w:hAnsi="Cambria" w:cstheme="majorHAnsi"/>
          <w:b/>
          <w:sz w:val="22"/>
          <w:szCs w:val="22"/>
        </w:rPr>
        <w:t>Agricultural</w:t>
      </w:r>
      <w:r w:rsidR="00B6021E" w:rsidRPr="00C469A0">
        <w:rPr>
          <w:rFonts w:ascii="Cambria" w:hAnsi="Cambria" w:cstheme="majorHAnsi"/>
          <w:b/>
          <w:sz w:val="22"/>
          <w:szCs w:val="22"/>
        </w:rPr>
        <w:t xml:space="preserve"> and Forestry Re</w:t>
      </w:r>
      <w:r w:rsidR="00FD4139" w:rsidRPr="00C469A0">
        <w:rPr>
          <w:rFonts w:ascii="Cambria" w:hAnsi="Cambria" w:cstheme="majorHAnsi"/>
          <w:b/>
          <w:sz w:val="22"/>
          <w:szCs w:val="22"/>
        </w:rPr>
        <w:t>sources, p</w:t>
      </w:r>
      <w:r w:rsidRPr="00C469A0">
        <w:rPr>
          <w:rFonts w:ascii="Cambria" w:hAnsi="Cambria" w:cstheme="majorHAnsi"/>
          <w:b/>
          <w:sz w:val="22"/>
          <w:szCs w:val="22"/>
        </w:rPr>
        <w:t>. 21</w:t>
      </w:r>
      <w:r w:rsidR="00A308F1" w:rsidRPr="00C469A0">
        <w:rPr>
          <w:rFonts w:ascii="Cambria" w:hAnsi="Cambria" w:cstheme="majorHAnsi"/>
          <w:b/>
          <w:sz w:val="22"/>
          <w:szCs w:val="22"/>
        </w:rPr>
        <w:t>:</w:t>
      </w:r>
    </w:p>
    <w:bookmarkEnd w:id="17"/>
    <w:p w14:paraId="4329684D" w14:textId="77777777" w:rsidR="00B12A0D" w:rsidRPr="00C469A0" w:rsidRDefault="00B12A0D" w:rsidP="00B6021E">
      <w:pPr>
        <w:autoSpaceDE w:val="0"/>
        <w:autoSpaceDN w:val="0"/>
        <w:adjustRightInd w:val="0"/>
        <w:rPr>
          <w:rFonts w:ascii="Cambria" w:hAnsi="Cambria" w:cs="Cambria"/>
          <w:b/>
          <w:i/>
          <w:sz w:val="22"/>
          <w:szCs w:val="22"/>
        </w:rPr>
      </w:pPr>
    </w:p>
    <w:p w14:paraId="26931BC7" w14:textId="77777777" w:rsidR="00B12A0D" w:rsidRPr="00C469A0" w:rsidRDefault="00B12A0D" w:rsidP="00B12A0D">
      <w:pPr>
        <w:autoSpaceDE w:val="0"/>
        <w:autoSpaceDN w:val="0"/>
        <w:adjustRightInd w:val="0"/>
        <w:ind w:left="720"/>
        <w:rPr>
          <w:rFonts w:ascii="Cambria" w:hAnsi="Cambria" w:cs="Cambria"/>
          <w:sz w:val="22"/>
          <w:szCs w:val="22"/>
        </w:rPr>
      </w:pPr>
      <w:r w:rsidRPr="00C469A0">
        <w:rPr>
          <w:rFonts w:ascii="Cambria" w:hAnsi="Cambria" w:cs="Cambria"/>
          <w:b/>
          <w:bCs/>
          <w:sz w:val="22"/>
          <w:szCs w:val="22"/>
        </w:rPr>
        <w:t>Response e)</w:t>
      </w:r>
      <w:r w:rsidRPr="00C469A0">
        <w:rPr>
          <w:rFonts w:ascii="Cambria" w:hAnsi="Cambria" w:cs="Cambria"/>
          <w:bCs/>
          <w:sz w:val="22"/>
          <w:szCs w:val="22"/>
        </w:rPr>
        <w:t xml:space="preserve">: </w:t>
      </w:r>
      <w:r w:rsidRPr="00C469A0">
        <w:rPr>
          <w:rFonts w:ascii="Cambria" w:hAnsi="Cambria" w:cs="Cambria"/>
          <w:sz w:val="22"/>
          <w:szCs w:val="22"/>
        </w:rPr>
        <w:t xml:space="preserve">The project site does not contain forest land, and there is no forest land in the vicinity of the project site. The project site is designated LI and will result in a conversion of the land that is currently zoned as agricultural land to non-farmland. </w:t>
      </w:r>
      <w:r w:rsidRPr="00C469A0">
        <w:rPr>
          <w:rFonts w:ascii="Cambria" w:hAnsi="Cambria" w:cs="Cambria"/>
          <w:strike/>
          <w:sz w:val="22"/>
          <w:szCs w:val="22"/>
        </w:rPr>
        <w:t>However, the proposed project would be annexed into the City limits and rezoned as part of the a previously approved project (the Northwest Airport Way Master Plan), prior to implementation of the proposed project. This is consistent with the General Plan..</w:t>
      </w:r>
      <w:r w:rsidRPr="00C469A0">
        <w:rPr>
          <w:rFonts w:ascii="Cambria" w:hAnsi="Cambria" w:cs="Cambria"/>
          <w:sz w:val="22"/>
          <w:szCs w:val="22"/>
        </w:rPr>
        <w:t xml:space="preserve"> The proposed project does not involve any other changes in the existing environment not disclosed under the previous responses which, due to their location or nature, could result in conversion of farmland, to non-agricultural use, or conversion of forest land to non-forest use. Implementation of the proposed project would have a </w:t>
      </w:r>
      <w:r w:rsidRPr="00C469A0">
        <w:rPr>
          <w:rFonts w:ascii="Cambria" w:hAnsi="Cambria" w:cs="Cambria"/>
          <w:bCs/>
          <w:i/>
          <w:iCs/>
          <w:sz w:val="22"/>
          <w:szCs w:val="22"/>
        </w:rPr>
        <w:t>less than</w:t>
      </w:r>
      <w:r w:rsidRPr="00C469A0">
        <w:rPr>
          <w:rFonts w:ascii="Cambria" w:hAnsi="Cambria" w:cs="Cambria"/>
          <w:sz w:val="22"/>
          <w:szCs w:val="22"/>
        </w:rPr>
        <w:t xml:space="preserve"> </w:t>
      </w:r>
      <w:r w:rsidRPr="00C469A0">
        <w:rPr>
          <w:rFonts w:ascii="Cambria" w:hAnsi="Cambria" w:cs="Cambria"/>
          <w:bCs/>
          <w:i/>
          <w:iCs/>
          <w:sz w:val="22"/>
          <w:szCs w:val="22"/>
        </w:rPr>
        <w:t xml:space="preserve">significant </w:t>
      </w:r>
      <w:r w:rsidRPr="00C469A0">
        <w:rPr>
          <w:rFonts w:ascii="Cambria" w:hAnsi="Cambria" w:cs="Cambria"/>
          <w:sz w:val="22"/>
          <w:szCs w:val="22"/>
        </w:rPr>
        <w:t>impact relative to this issue.</w:t>
      </w:r>
    </w:p>
    <w:p w14:paraId="749D77E8" w14:textId="77777777" w:rsidR="00FD4139" w:rsidRPr="00C469A0" w:rsidRDefault="00FD4139" w:rsidP="00FD4139">
      <w:pPr>
        <w:autoSpaceDE w:val="0"/>
        <w:autoSpaceDN w:val="0"/>
        <w:adjustRightInd w:val="0"/>
        <w:rPr>
          <w:rFonts w:ascii="Cambria" w:hAnsi="Cambria" w:cs="Cambria"/>
          <w:sz w:val="22"/>
          <w:szCs w:val="22"/>
        </w:rPr>
      </w:pPr>
    </w:p>
    <w:p w14:paraId="580DFE95" w14:textId="77777777" w:rsidR="00FD4139" w:rsidRPr="00C469A0" w:rsidRDefault="00FD4139" w:rsidP="00FD4139">
      <w:pPr>
        <w:autoSpaceDE w:val="0"/>
        <w:autoSpaceDN w:val="0"/>
        <w:adjustRightInd w:val="0"/>
        <w:rPr>
          <w:rFonts w:ascii="Cambria" w:hAnsi="Cambria" w:cstheme="majorHAnsi"/>
          <w:b/>
          <w:sz w:val="22"/>
          <w:szCs w:val="22"/>
        </w:rPr>
      </w:pPr>
      <w:bookmarkStart w:id="18" w:name="OLE_LINK31"/>
      <w:r w:rsidRPr="00C469A0">
        <w:rPr>
          <w:rFonts w:ascii="Cambria" w:hAnsi="Cambria" w:cstheme="majorHAnsi"/>
          <w:b/>
          <w:sz w:val="22"/>
          <w:szCs w:val="22"/>
        </w:rPr>
        <w:t>Environmental Checklist, Hydrology and Water Quality</w:t>
      </w:r>
      <w:r w:rsidR="00A308F1" w:rsidRPr="00C469A0">
        <w:rPr>
          <w:rFonts w:ascii="Cambria" w:hAnsi="Cambria" w:cstheme="majorHAnsi"/>
          <w:b/>
          <w:sz w:val="22"/>
          <w:szCs w:val="22"/>
        </w:rPr>
        <w:t>, p</w:t>
      </w:r>
      <w:r w:rsidRPr="00C469A0">
        <w:rPr>
          <w:rFonts w:ascii="Cambria" w:hAnsi="Cambria" w:cstheme="majorHAnsi"/>
          <w:b/>
          <w:sz w:val="22"/>
          <w:szCs w:val="22"/>
        </w:rPr>
        <w:t>. 59</w:t>
      </w:r>
      <w:r w:rsidR="00A308F1" w:rsidRPr="00C469A0">
        <w:rPr>
          <w:rFonts w:ascii="Cambria" w:hAnsi="Cambria" w:cstheme="majorHAnsi"/>
          <w:b/>
          <w:sz w:val="22"/>
          <w:szCs w:val="22"/>
        </w:rPr>
        <w:t>:</w:t>
      </w:r>
    </w:p>
    <w:bookmarkEnd w:id="18"/>
    <w:p w14:paraId="2BEC8B59" w14:textId="77777777" w:rsidR="00A308F1" w:rsidRPr="00C469A0" w:rsidRDefault="00A308F1" w:rsidP="00FD4139">
      <w:pPr>
        <w:autoSpaceDE w:val="0"/>
        <w:autoSpaceDN w:val="0"/>
        <w:adjustRightInd w:val="0"/>
        <w:rPr>
          <w:rFonts w:ascii="Cambria" w:hAnsi="Cambria" w:cstheme="majorHAnsi"/>
          <w:b/>
          <w:sz w:val="22"/>
          <w:szCs w:val="22"/>
        </w:rPr>
      </w:pPr>
    </w:p>
    <w:p w14:paraId="2CAA9A6B" w14:textId="1A574205" w:rsidR="00A308F1" w:rsidRDefault="00A308F1" w:rsidP="00A308F1">
      <w:pPr>
        <w:autoSpaceDE w:val="0"/>
        <w:autoSpaceDN w:val="0"/>
        <w:adjustRightInd w:val="0"/>
        <w:ind w:left="720"/>
        <w:rPr>
          <w:rFonts w:ascii="Cambria" w:hAnsi="Cambria" w:cs="Cambria"/>
          <w:sz w:val="22"/>
          <w:szCs w:val="22"/>
        </w:rPr>
      </w:pPr>
      <w:r w:rsidRPr="00C469A0">
        <w:rPr>
          <w:rFonts w:ascii="Cambria" w:hAnsi="Cambria" w:cs="Cambria-Bold"/>
          <w:b/>
          <w:bCs/>
          <w:sz w:val="22"/>
          <w:szCs w:val="22"/>
        </w:rPr>
        <w:t xml:space="preserve">Response a): </w:t>
      </w:r>
      <w:r w:rsidRPr="00C469A0">
        <w:rPr>
          <w:rFonts w:ascii="Cambria" w:hAnsi="Cambria" w:cs="Cambria"/>
          <w:sz w:val="22"/>
          <w:szCs w:val="22"/>
        </w:rPr>
        <w:t xml:space="preserve">Implementation of proposed project would not violate any water quality or waste discharge requirements. Construction activities including grading could temporarily increase soil erosion rates during and shortly after project construction. Construction-related erosion could result in the loss of soil and could adversely affect water quality in nearby surface waters. </w:t>
      </w:r>
      <w:r w:rsidRPr="00C469A0">
        <w:rPr>
          <w:rFonts w:ascii="Cambria" w:hAnsi="Cambria" w:cs="Cambria"/>
          <w:sz w:val="22"/>
          <w:szCs w:val="22"/>
          <w:u w:val="single"/>
        </w:rPr>
        <w:t xml:space="preserve">Construction activities </w:t>
      </w:r>
      <w:r w:rsidR="00173E21">
        <w:rPr>
          <w:rFonts w:ascii="Cambria" w:hAnsi="Cambria" w:cs="Cambria"/>
          <w:sz w:val="22"/>
          <w:szCs w:val="22"/>
          <w:u w:val="single"/>
        </w:rPr>
        <w:t>will</w:t>
      </w:r>
      <w:r w:rsidRPr="00C469A0">
        <w:rPr>
          <w:rFonts w:ascii="Cambria" w:hAnsi="Cambria" w:cs="Cambria"/>
          <w:sz w:val="22"/>
          <w:szCs w:val="22"/>
          <w:u w:val="single"/>
        </w:rPr>
        <w:t xml:space="preserve"> comply with applicable requirements under the Clean Water Act, including </w:t>
      </w:r>
      <w:r w:rsidR="00E56332">
        <w:rPr>
          <w:rFonts w:ascii="Cambria" w:hAnsi="Cambria" w:cs="Cambria"/>
          <w:sz w:val="22"/>
          <w:szCs w:val="22"/>
          <w:u w:val="single"/>
        </w:rPr>
        <w:t xml:space="preserve">the </w:t>
      </w:r>
      <w:r w:rsidRPr="00C469A0">
        <w:rPr>
          <w:rFonts w:ascii="Cambria" w:hAnsi="Cambria" w:cs="Cambria"/>
          <w:sz w:val="22"/>
          <w:szCs w:val="22"/>
          <w:u w:val="single"/>
        </w:rPr>
        <w:t xml:space="preserve">Nationwide Permit 14 (Linear Transportation Projects) and a Section 401 Certification from the RWQCB. In addition, </w:t>
      </w:r>
      <w:r w:rsidRPr="00C469A0">
        <w:rPr>
          <w:rFonts w:ascii="Cambria" w:hAnsi="Cambria" w:cs="Cambria"/>
          <w:strike/>
          <w:sz w:val="22"/>
          <w:szCs w:val="22"/>
        </w:rPr>
        <w:t>T</w:t>
      </w:r>
      <w:r w:rsidRPr="00C469A0">
        <w:rPr>
          <w:rFonts w:ascii="Cambria" w:hAnsi="Cambria" w:cs="Cambria"/>
          <w:sz w:val="22"/>
          <w:szCs w:val="22"/>
        </w:rPr>
        <w:t>the RWQCB requires a project-specific SWPPP to be prepared for each project that disturbs an area one acre or larger. The SWPPP is required to include project specific best management measures that are designed to control drainage and erosion. Mitigation Measure GEO-1 would require the preparation of a SWPPP to ensure that the proposed project prepares and implements a SWPPP throughout the construction phase of the project. The SWPPP (Mitigation Measure GEO-1) and the project specific drainage plan would reduce the potential for the proposed project to violate water quality standards during construction. The proposed project would require a box culvert crossing on South San Joaquin Irrigation District (SSJID) Drain Line # 3. However, this would not generate any violation of any water quality standards or waste discharge requirements.</w:t>
      </w:r>
    </w:p>
    <w:p w14:paraId="374369B7" w14:textId="70D18DB3" w:rsidR="009F32E3" w:rsidRDefault="009F32E3" w:rsidP="009F32E3">
      <w:pPr>
        <w:autoSpaceDE w:val="0"/>
        <w:autoSpaceDN w:val="0"/>
        <w:adjustRightInd w:val="0"/>
        <w:rPr>
          <w:rFonts w:ascii="Cambria" w:hAnsi="Cambria" w:cs="Cambria"/>
          <w:sz w:val="22"/>
          <w:szCs w:val="22"/>
        </w:rPr>
      </w:pPr>
    </w:p>
    <w:p w14:paraId="3235F5AD" w14:textId="06F7B29A" w:rsidR="009F32E3" w:rsidRDefault="009F32E3" w:rsidP="009F32E3">
      <w:pPr>
        <w:autoSpaceDE w:val="0"/>
        <w:autoSpaceDN w:val="0"/>
        <w:adjustRightInd w:val="0"/>
        <w:rPr>
          <w:rFonts w:ascii="Cambria" w:hAnsi="Cambria" w:cs="Cambria"/>
          <w:b/>
          <w:sz w:val="22"/>
          <w:szCs w:val="22"/>
        </w:rPr>
      </w:pPr>
      <w:bookmarkStart w:id="19" w:name="OLE_LINK32"/>
      <w:r w:rsidRPr="009F32E3">
        <w:rPr>
          <w:rFonts w:ascii="Cambria" w:hAnsi="Cambria" w:cs="Cambria"/>
          <w:b/>
          <w:sz w:val="22"/>
          <w:szCs w:val="22"/>
        </w:rPr>
        <w:t xml:space="preserve">Environmental Checklist, </w:t>
      </w:r>
      <w:r>
        <w:rPr>
          <w:rFonts w:ascii="Cambria" w:hAnsi="Cambria" w:cs="Cambria"/>
          <w:b/>
          <w:sz w:val="22"/>
          <w:szCs w:val="22"/>
        </w:rPr>
        <w:t>Transportation</w:t>
      </w:r>
      <w:r w:rsidRPr="009F32E3">
        <w:rPr>
          <w:rFonts w:ascii="Cambria" w:hAnsi="Cambria" w:cs="Cambria"/>
          <w:b/>
          <w:sz w:val="22"/>
          <w:szCs w:val="22"/>
        </w:rPr>
        <w:t xml:space="preserve">, p. </w:t>
      </w:r>
      <w:r>
        <w:rPr>
          <w:rFonts w:ascii="Cambria" w:hAnsi="Cambria" w:cs="Cambria"/>
          <w:b/>
          <w:sz w:val="22"/>
          <w:szCs w:val="22"/>
        </w:rPr>
        <w:t>94</w:t>
      </w:r>
      <w:r w:rsidRPr="009F32E3">
        <w:rPr>
          <w:rFonts w:ascii="Cambria" w:hAnsi="Cambria" w:cs="Cambria"/>
          <w:b/>
          <w:sz w:val="22"/>
          <w:szCs w:val="22"/>
        </w:rPr>
        <w:t>:</w:t>
      </w:r>
    </w:p>
    <w:bookmarkEnd w:id="19"/>
    <w:p w14:paraId="678B77CA" w14:textId="4D6C826E" w:rsidR="009F32E3" w:rsidRDefault="009F32E3" w:rsidP="009F32E3">
      <w:pPr>
        <w:autoSpaceDE w:val="0"/>
        <w:autoSpaceDN w:val="0"/>
        <w:adjustRightInd w:val="0"/>
        <w:rPr>
          <w:rFonts w:ascii="Cambria" w:hAnsi="Cambria" w:cs="Cambria"/>
          <w:b/>
          <w:sz w:val="22"/>
          <w:szCs w:val="22"/>
        </w:rPr>
      </w:pPr>
    </w:p>
    <w:p w14:paraId="56D49D70" w14:textId="76A5B86E" w:rsidR="009F32E3" w:rsidRDefault="009F32E3" w:rsidP="009F32E3">
      <w:pPr>
        <w:autoSpaceDE w:val="0"/>
        <w:autoSpaceDN w:val="0"/>
        <w:adjustRightInd w:val="0"/>
        <w:ind w:left="720"/>
        <w:rPr>
          <w:rFonts w:ascii="Cambria" w:hAnsi="Cambria" w:cs="Cambria"/>
          <w:sz w:val="22"/>
          <w:szCs w:val="22"/>
        </w:rPr>
      </w:pPr>
      <w:r w:rsidRPr="009F32E3">
        <w:rPr>
          <w:rFonts w:ascii="Cambria" w:hAnsi="Cambria" w:cs="Cambria"/>
          <w:b/>
          <w:sz w:val="22"/>
          <w:szCs w:val="22"/>
        </w:rPr>
        <w:t xml:space="preserve">Response a), b): Less than Significant. </w:t>
      </w:r>
      <w:r w:rsidRPr="009F32E3">
        <w:rPr>
          <w:rFonts w:ascii="Cambria" w:hAnsi="Cambria" w:cs="Cambria"/>
          <w:sz w:val="22"/>
          <w:szCs w:val="22"/>
        </w:rPr>
        <w:t xml:space="preserve">The project site </w:t>
      </w:r>
      <w:r>
        <w:rPr>
          <w:rFonts w:ascii="Cambria" w:hAnsi="Cambria" w:cs="Cambria"/>
          <w:sz w:val="22"/>
          <w:szCs w:val="22"/>
        </w:rPr>
        <w:t xml:space="preserve">is located on the outskirts of </w:t>
      </w:r>
      <w:r w:rsidRPr="009F32E3">
        <w:rPr>
          <w:rFonts w:ascii="Cambria" w:hAnsi="Cambria" w:cs="Cambria"/>
          <w:sz w:val="22"/>
          <w:szCs w:val="22"/>
        </w:rPr>
        <w:t xml:space="preserve">unincorporated San Joaquin County and the City of Manteca, with a relatively low volume of </w:t>
      </w:r>
      <w:r>
        <w:rPr>
          <w:rFonts w:ascii="Cambria" w:hAnsi="Cambria" w:cs="Cambria"/>
          <w:sz w:val="22"/>
          <w:szCs w:val="22"/>
        </w:rPr>
        <w:t xml:space="preserve"> </w:t>
      </w:r>
      <w:r w:rsidRPr="009F32E3">
        <w:rPr>
          <w:rFonts w:ascii="Cambria" w:hAnsi="Cambria" w:cs="Cambria"/>
          <w:sz w:val="22"/>
          <w:szCs w:val="22"/>
        </w:rPr>
        <w:t xml:space="preserve">traffic occurring on nearby roadways. The proposed project has been designed to be </w:t>
      </w:r>
      <w:r w:rsidRPr="009F32E3">
        <w:rPr>
          <w:rFonts w:ascii="Cambria" w:hAnsi="Cambria" w:cs="Cambria"/>
          <w:sz w:val="22"/>
          <w:szCs w:val="22"/>
        </w:rPr>
        <w:lastRenderedPageBreak/>
        <w:t xml:space="preserve">consistent </w:t>
      </w:r>
      <w:r>
        <w:rPr>
          <w:rFonts w:ascii="Cambria" w:hAnsi="Cambria" w:cs="Cambria"/>
          <w:sz w:val="22"/>
          <w:szCs w:val="22"/>
        </w:rPr>
        <w:t xml:space="preserve"> </w:t>
      </w:r>
      <w:r w:rsidRPr="009F32E3">
        <w:rPr>
          <w:rFonts w:ascii="Cambria" w:hAnsi="Cambria" w:cs="Cambria"/>
          <w:sz w:val="22"/>
          <w:szCs w:val="22"/>
        </w:rPr>
        <w:t xml:space="preserve">with the nearby Northwest Airport Way Master Plan and its associated EIR. The proposed project </w:t>
      </w:r>
      <w:r>
        <w:rPr>
          <w:rFonts w:ascii="Cambria" w:hAnsi="Cambria" w:cs="Cambria"/>
          <w:sz w:val="22"/>
          <w:szCs w:val="22"/>
        </w:rPr>
        <w:t xml:space="preserve"> </w:t>
      </w:r>
      <w:r w:rsidRPr="009F32E3">
        <w:rPr>
          <w:rFonts w:ascii="Cambria" w:hAnsi="Cambria" w:cs="Cambria"/>
          <w:sz w:val="22"/>
          <w:szCs w:val="22"/>
        </w:rPr>
        <w:t xml:space="preserve">would provide a direct connection from </w:t>
      </w:r>
      <w:r w:rsidRPr="009F32E3">
        <w:rPr>
          <w:rFonts w:ascii="Cambria" w:hAnsi="Cambria" w:cs="Cambria"/>
          <w:strike/>
          <w:sz w:val="22"/>
          <w:szCs w:val="22"/>
        </w:rPr>
        <w:t>the CenterPoint warehousing</w:t>
      </w:r>
      <w:r w:rsidRPr="009F32E3">
        <w:rPr>
          <w:rFonts w:ascii="Cambria" w:hAnsi="Cambria" w:cs="Cambria"/>
          <w:sz w:val="22"/>
          <w:szCs w:val="22"/>
        </w:rPr>
        <w:t xml:space="preserve"> </w:t>
      </w:r>
      <w:r>
        <w:rPr>
          <w:rFonts w:ascii="Cambria" w:hAnsi="Cambria" w:cs="Cambria"/>
          <w:sz w:val="22"/>
          <w:szCs w:val="22"/>
          <w:u w:val="single"/>
        </w:rPr>
        <w:t xml:space="preserve">nearby </w:t>
      </w:r>
      <w:r w:rsidRPr="009F32E3">
        <w:rPr>
          <w:rFonts w:ascii="Cambria" w:hAnsi="Cambria" w:cs="Cambria"/>
          <w:sz w:val="22"/>
          <w:szCs w:val="22"/>
        </w:rPr>
        <w:t xml:space="preserve">land uses to and from Roth Road, consistent with the transportation network analyzed in the nearby Northwest Airport Way Master Plan. By completing the last segment of Intermodal Way </w:t>
      </w:r>
      <w:r w:rsidRPr="009F32E3">
        <w:rPr>
          <w:rFonts w:ascii="Cambria" w:hAnsi="Cambria" w:cs="Cambria"/>
          <w:strike/>
          <w:sz w:val="22"/>
          <w:szCs w:val="22"/>
        </w:rPr>
        <w:t>to and from Container Yard 2</w:t>
      </w:r>
      <w:r w:rsidRPr="009F32E3">
        <w:rPr>
          <w:rFonts w:ascii="Cambria" w:hAnsi="Cambria" w:cs="Cambria"/>
          <w:sz w:val="22"/>
          <w:szCs w:val="22"/>
        </w:rPr>
        <w:t xml:space="preserve">, traffic generated by </w:t>
      </w:r>
      <w:r w:rsidR="00173E21">
        <w:rPr>
          <w:rFonts w:ascii="Cambria" w:hAnsi="Cambria" w:cs="Cambria"/>
          <w:sz w:val="22"/>
          <w:szCs w:val="22"/>
          <w:u w:val="single"/>
        </w:rPr>
        <w:t>adjacent</w:t>
      </w:r>
      <w:r>
        <w:rPr>
          <w:rFonts w:ascii="Cambria" w:hAnsi="Cambria" w:cs="Cambria"/>
          <w:sz w:val="22"/>
          <w:szCs w:val="22"/>
          <w:u w:val="single"/>
        </w:rPr>
        <w:t xml:space="preserve"> land uses </w:t>
      </w:r>
      <w:r w:rsidRPr="009F32E3">
        <w:rPr>
          <w:rFonts w:ascii="Cambria" w:hAnsi="Cambria" w:cs="Cambria"/>
          <w:strike/>
          <w:sz w:val="22"/>
          <w:szCs w:val="22"/>
        </w:rPr>
        <w:t>the facility</w:t>
      </w:r>
      <w:r w:rsidRPr="009F32E3">
        <w:rPr>
          <w:rFonts w:ascii="Cambria" w:hAnsi="Cambria" w:cs="Cambria"/>
          <w:sz w:val="22"/>
          <w:szCs w:val="22"/>
        </w:rPr>
        <w:t xml:space="preserve"> would not use Airport Way to and from Roth Road. According the traffic consultant (Fehr &amp; Peers), this would result in a net decrease in traffic on Airport Way between Lovelace Road and Lathrop Road, and a resulting reduction in VMT.</w:t>
      </w:r>
    </w:p>
    <w:p w14:paraId="3C59ABBA" w14:textId="56ABD743" w:rsidR="009F32E3" w:rsidRDefault="009F32E3" w:rsidP="009F32E3">
      <w:pPr>
        <w:autoSpaceDE w:val="0"/>
        <w:autoSpaceDN w:val="0"/>
        <w:adjustRightInd w:val="0"/>
        <w:rPr>
          <w:rFonts w:ascii="Cambria" w:hAnsi="Cambria" w:cs="Cambria"/>
          <w:b/>
          <w:sz w:val="22"/>
          <w:szCs w:val="22"/>
        </w:rPr>
      </w:pPr>
    </w:p>
    <w:p w14:paraId="196E0AF2" w14:textId="57B74C24" w:rsidR="009F32E3" w:rsidRDefault="009F32E3" w:rsidP="009F32E3">
      <w:pPr>
        <w:autoSpaceDE w:val="0"/>
        <w:autoSpaceDN w:val="0"/>
        <w:adjustRightInd w:val="0"/>
        <w:rPr>
          <w:rFonts w:ascii="Cambria" w:hAnsi="Cambria" w:cs="Cambria"/>
          <w:b/>
          <w:sz w:val="22"/>
          <w:szCs w:val="22"/>
        </w:rPr>
      </w:pPr>
      <w:r w:rsidRPr="009F32E3">
        <w:rPr>
          <w:rFonts w:ascii="Cambria" w:hAnsi="Cambria" w:cs="Cambria"/>
          <w:b/>
          <w:sz w:val="22"/>
          <w:szCs w:val="22"/>
        </w:rPr>
        <w:t xml:space="preserve">Environmental Checklist, </w:t>
      </w:r>
      <w:r>
        <w:rPr>
          <w:rFonts w:ascii="Cambria" w:hAnsi="Cambria" w:cs="Cambria"/>
          <w:b/>
          <w:sz w:val="22"/>
          <w:szCs w:val="22"/>
        </w:rPr>
        <w:t>Utilities and Service Systems</w:t>
      </w:r>
      <w:r w:rsidRPr="009F32E3">
        <w:rPr>
          <w:rFonts w:ascii="Cambria" w:hAnsi="Cambria" w:cs="Cambria"/>
          <w:b/>
          <w:sz w:val="22"/>
          <w:szCs w:val="22"/>
        </w:rPr>
        <w:t>, p. 9</w:t>
      </w:r>
      <w:r>
        <w:rPr>
          <w:rFonts w:ascii="Cambria" w:hAnsi="Cambria" w:cs="Cambria"/>
          <w:b/>
          <w:sz w:val="22"/>
          <w:szCs w:val="22"/>
        </w:rPr>
        <w:t>9</w:t>
      </w:r>
      <w:r w:rsidRPr="009F32E3">
        <w:rPr>
          <w:rFonts w:ascii="Cambria" w:hAnsi="Cambria" w:cs="Cambria"/>
          <w:b/>
          <w:sz w:val="22"/>
          <w:szCs w:val="22"/>
        </w:rPr>
        <w:t>:</w:t>
      </w:r>
    </w:p>
    <w:p w14:paraId="2DF0D7EC" w14:textId="504DA2D5" w:rsidR="009F32E3" w:rsidRDefault="009F32E3" w:rsidP="009F32E3">
      <w:pPr>
        <w:autoSpaceDE w:val="0"/>
        <w:autoSpaceDN w:val="0"/>
        <w:adjustRightInd w:val="0"/>
        <w:rPr>
          <w:rFonts w:ascii="Cambria" w:hAnsi="Cambria" w:cs="Cambria"/>
          <w:b/>
          <w:sz w:val="22"/>
          <w:szCs w:val="22"/>
        </w:rPr>
      </w:pPr>
    </w:p>
    <w:p w14:paraId="4D6CB22D" w14:textId="587B61BE" w:rsidR="009F32E3" w:rsidRPr="009F32E3" w:rsidRDefault="009F32E3" w:rsidP="009F32E3">
      <w:pPr>
        <w:autoSpaceDE w:val="0"/>
        <w:autoSpaceDN w:val="0"/>
        <w:adjustRightInd w:val="0"/>
        <w:ind w:left="720"/>
        <w:rPr>
          <w:rFonts w:ascii="Cambria" w:hAnsi="Cambria" w:cs="Cambria"/>
          <w:sz w:val="22"/>
          <w:szCs w:val="22"/>
        </w:rPr>
      </w:pPr>
      <w:r w:rsidRPr="009F32E3">
        <w:rPr>
          <w:rFonts w:ascii="Cambria" w:hAnsi="Cambria" w:cs="Cambria"/>
          <w:b/>
          <w:sz w:val="22"/>
          <w:szCs w:val="22"/>
        </w:rPr>
        <w:t xml:space="preserve">Responses a)-e): </w:t>
      </w:r>
      <w:r w:rsidRPr="009F32E3">
        <w:rPr>
          <w:rFonts w:ascii="Cambria" w:hAnsi="Cambria" w:cs="Cambria"/>
          <w:sz w:val="22"/>
          <w:szCs w:val="22"/>
        </w:rPr>
        <w:t xml:space="preserve">The proposed project is an infrastructure/roadway project. The proposed </w:t>
      </w:r>
      <w:r>
        <w:rPr>
          <w:rFonts w:ascii="Cambria" w:hAnsi="Cambria" w:cs="Cambria"/>
          <w:sz w:val="22"/>
          <w:szCs w:val="22"/>
        </w:rPr>
        <w:t xml:space="preserve"> </w:t>
      </w:r>
      <w:r w:rsidRPr="009F32E3">
        <w:rPr>
          <w:rFonts w:ascii="Cambria" w:hAnsi="Cambria" w:cs="Cambria"/>
          <w:sz w:val="22"/>
          <w:szCs w:val="22"/>
        </w:rPr>
        <w:t xml:space="preserve">project includes the development a roadway that would connect the constructed northern </w:t>
      </w:r>
      <w:r>
        <w:rPr>
          <w:rFonts w:ascii="Cambria" w:hAnsi="Cambria" w:cs="Cambria"/>
          <w:sz w:val="22"/>
          <w:szCs w:val="22"/>
        </w:rPr>
        <w:t xml:space="preserve"> </w:t>
      </w:r>
      <w:r w:rsidRPr="009F32E3">
        <w:rPr>
          <w:rFonts w:ascii="Cambria" w:hAnsi="Cambria" w:cs="Cambria"/>
          <w:sz w:val="22"/>
          <w:szCs w:val="22"/>
        </w:rPr>
        <w:t xml:space="preserve">portion of Intermodal Way to the </w:t>
      </w:r>
      <w:r w:rsidRPr="009F32E3">
        <w:rPr>
          <w:rFonts w:ascii="Cambria" w:hAnsi="Cambria" w:cs="Cambria"/>
          <w:strike/>
          <w:sz w:val="22"/>
          <w:szCs w:val="22"/>
        </w:rPr>
        <w:t>approved, but not yet constructed,</w:t>
      </w:r>
      <w:r w:rsidRPr="009F32E3">
        <w:rPr>
          <w:rFonts w:ascii="Cambria" w:hAnsi="Cambria" w:cs="Cambria"/>
          <w:sz w:val="22"/>
          <w:szCs w:val="22"/>
        </w:rPr>
        <w:t xml:space="preserve"> </w:t>
      </w:r>
      <w:r w:rsidRPr="009F32E3">
        <w:rPr>
          <w:rFonts w:ascii="Cambria" w:hAnsi="Cambria" w:cs="Cambria"/>
          <w:sz w:val="22"/>
          <w:szCs w:val="22"/>
          <w:u w:val="single"/>
        </w:rPr>
        <w:t>southern</w:t>
      </w:r>
      <w:r>
        <w:rPr>
          <w:rFonts w:ascii="Cambria" w:hAnsi="Cambria" w:cs="Cambria"/>
          <w:sz w:val="22"/>
          <w:szCs w:val="22"/>
        </w:rPr>
        <w:t xml:space="preserve"> </w:t>
      </w:r>
      <w:r w:rsidRPr="009F32E3">
        <w:rPr>
          <w:rFonts w:ascii="Cambria" w:hAnsi="Cambria" w:cs="Cambria"/>
          <w:sz w:val="22"/>
          <w:szCs w:val="22"/>
        </w:rPr>
        <w:t xml:space="preserve">portion of Intermodal Way along the western boundary of </w:t>
      </w:r>
      <w:r w:rsidR="000910C3" w:rsidRPr="000910C3">
        <w:rPr>
          <w:rFonts w:ascii="Cambria" w:hAnsi="Cambria" w:cs="Cambria"/>
          <w:sz w:val="22"/>
          <w:szCs w:val="22"/>
          <w:u w:val="single"/>
        </w:rPr>
        <w:t xml:space="preserve">APNs 198-03-025 and 198-03-026 </w:t>
      </w:r>
      <w:r w:rsidRPr="000910C3">
        <w:rPr>
          <w:rFonts w:ascii="Cambria" w:hAnsi="Cambria" w:cs="Cambria"/>
          <w:strike/>
          <w:sz w:val="22"/>
          <w:szCs w:val="22"/>
        </w:rPr>
        <w:t>CenterPoint Container Yard 2</w:t>
      </w:r>
      <w:r w:rsidRPr="009F32E3">
        <w:rPr>
          <w:rFonts w:ascii="Cambria" w:hAnsi="Cambria" w:cs="Cambria"/>
          <w:sz w:val="22"/>
          <w:szCs w:val="22"/>
        </w:rPr>
        <w:t xml:space="preserve">. Intermodal Way is a partially </w:t>
      </w:r>
      <w:r>
        <w:rPr>
          <w:rFonts w:ascii="Cambria" w:hAnsi="Cambria" w:cs="Cambria"/>
          <w:sz w:val="22"/>
          <w:szCs w:val="22"/>
        </w:rPr>
        <w:t xml:space="preserve"> </w:t>
      </w:r>
      <w:r w:rsidRPr="009F32E3">
        <w:rPr>
          <w:rFonts w:ascii="Cambria" w:hAnsi="Cambria" w:cs="Cambria"/>
          <w:sz w:val="22"/>
          <w:szCs w:val="22"/>
        </w:rPr>
        <w:t xml:space="preserve">constructed north-south connector road along the western boundary of the Northwest Airport </w:t>
      </w:r>
      <w:r>
        <w:rPr>
          <w:rFonts w:ascii="Cambria" w:hAnsi="Cambria" w:cs="Cambria"/>
          <w:sz w:val="22"/>
          <w:szCs w:val="22"/>
        </w:rPr>
        <w:t xml:space="preserve"> </w:t>
      </w:r>
      <w:r w:rsidRPr="009F32E3">
        <w:rPr>
          <w:rFonts w:ascii="Cambria" w:hAnsi="Cambria" w:cs="Cambria"/>
          <w:sz w:val="22"/>
          <w:szCs w:val="22"/>
        </w:rPr>
        <w:t xml:space="preserve">Way Master Plan area. The proposed project also includes the installation of a box culvert </w:t>
      </w:r>
      <w:r>
        <w:rPr>
          <w:rFonts w:ascii="Cambria" w:hAnsi="Cambria" w:cs="Cambria"/>
          <w:sz w:val="22"/>
          <w:szCs w:val="22"/>
        </w:rPr>
        <w:t xml:space="preserve"> </w:t>
      </w:r>
      <w:r w:rsidRPr="009F32E3">
        <w:rPr>
          <w:rFonts w:ascii="Cambria" w:hAnsi="Cambria" w:cs="Cambria"/>
          <w:sz w:val="22"/>
          <w:szCs w:val="22"/>
        </w:rPr>
        <w:t xml:space="preserve">crossing on South San Joaquin Irrigation District (SSJID) Drain Line # 3, located along the </w:t>
      </w:r>
      <w:r>
        <w:rPr>
          <w:rFonts w:ascii="Cambria" w:hAnsi="Cambria" w:cs="Cambria"/>
          <w:sz w:val="22"/>
          <w:szCs w:val="22"/>
        </w:rPr>
        <w:t xml:space="preserve"> </w:t>
      </w:r>
      <w:r w:rsidRPr="009F32E3">
        <w:rPr>
          <w:rFonts w:ascii="Cambria" w:hAnsi="Cambria" w:cs="Cambria"/>
          <w:sz w:val="22"/>
          <w:szCs w:val="22"/>
        </w:rPr>
        <w:t xml:space="preserve">southern boundary of the project site. The proposed project includes would not require the use </w:t>
      </w:r>
      <w:r>
        <w:rPr>
          <w:rFonts w:ascii="Cambria" w:hAnsi="Cambria" w:cs="Cambria"/>
          <w:sz w:val="22"/>
          <w:szCs w:val="22"/>
        </w:rPr>
        <w:t xml:space="preserve"> </w:t>
      </w:r>
      <w:r w:rsidRPr="009F32E3">
        <w:rPr>
          <w:rFonts w:ascii="Cambria" w:hAnsi="Cambria" w:cs="Cambria"/>
          <w:sz w:val="22"/>
          <w:szCs w:val="22"/>
        </w:rPr>
        <w:t xml:space="preserve">of water or wastewater, or natural gas, facilities. There is the potential for the installation of </w:t>
      </w:r>
      <w:r>
        <w:rPr>
          <w:rFonts w:ascii="Cambria" w:hAnsi="Cambria" w:cs="Cambria"/>
          <w:sz w:val="22"/>
          <w:szCs w:val="22"/>
        </w:rPr>
        <w:t xml:space="preserve"> </w:t>
      </w:r>
      <w:r w:rsidRPr="009F32E3">
        <w:rPr>
          <w:rFonts w:ascii="Cambria" w:hAnsi="Cambria" w:cs="Cambria"/>
          <w:sz w:val="22"/>
          <w:szCs w:val="22"/>
        </w:rPr>
        <w:t xml:space="preserve">electric power or telecommunications facilities as part of the proposed project, but this would </w:t>
      </w:r>
      <w:r>
        <w:rPr>
          <w:rFonts w:ascii="Cambria" w:hAnsi="Cambria" w:cs="Cambria"/>
          <w:sz w:val="22"/>
          <w:szCs w:val="22"/>
        </w:rPr>
        <w:t xml:space="preserve"> </w:t>
      </w:r>
      <w:r w:rsidRPr="009F32E3">
        <w:rPr>
          <w:rFonts w:ascii="Cambria" w:hAnsi="Cambria" w:cs="Cambria"/>
          <w:sz w:val="22"/>
          <w:szCs w:val="22"/>
        </w:rPr>
        <w:t xml:space="preserve">not generate any significant impacts. Additionally, the installation of the roadway and the box </w:t>
      </w:r>
      <w:r>
        <w:rPr>
          <w:rFonts w:ascii="Cambria" w:hAnsi="Cambria" w:cs="Cambria"/>
          <w:sz w:val="22"/>
          <w:szCs w:val="22"/>
        </w:rPr>
        <w:t xml:space="preserve"> </w:t>
      </w:r>
      <w:r w:rsidRPr="009F32E3">
        <w:rPr>
          <w:rFonts w:ascii="Cambria" w:hAnsi="Cambria" w:cs="Cambria"/>
          <w:sz w:val="22"/>
          <w:szCs w:val="22"/>
        </w:rPr>
        <w:t>culv</w:t>
      </w:r>
      <w:r>
        <w:rPr>
          <w:rFonts w:ascii="Cambria" w:hAnsi="Cambria" w:cs="Cambria"/>
          <w:sz w:val="22"/>
          <w:szCs w:val="22"/>
        </w:rPr>
        <w:t xml:space="preserve">ert would not cause significant </w:t>
      </w:r>
      <w:r w:rsidRPr="009F32E3">
        <w:rPr>
          <w:rFonts w:ascii="Cambria" w:hAnsi="Cambria" w:cs="Cambria"/>
          <w:sz w:val="22"/>
          <w:szCs w:val="22"/>
        </w:rPr>
        <w:t xml:space="preserve">environmental effects to these water, wastewater, or other utilities. This is a </w:t>
      </w:r>
      <w:r w:rsidRPr="009F32E3">
        <w:rPr>
          <w:rFonts w:ascii="Cambria" w:hAnsi="Cambria" w:cs="Cambria"/>
          <w:b/>
          <w:i/>
          <w:sz w:val="22"/>
          <w:szCs w:val="22"/>
        </w:rPr>
        <w:t>less than significant</w:t>
      </w:r>
      <w:r w:rsidRPr="009F32E3">
        <w:rPr>
          <w:rFonts w:ascii="Cambria" w:hAnsi="Cambria" w:cs="Cambria"/>
          <w:sz w:val="22"/>
          <w:szCs w:val="22"/>
        </w:rPr>
        <w:t xml:space="preserve"> impact.</w:t>
      </w:r>
      <w:bookmarkStart w:id="20" w:name="_GoBack"/>
      <w:bookmarkEnd w:id="20"/>
    </w:p>
    <w:sectPr w:rsidR="009F32E3" w:rsidRPr="009F32E3" w:rsidSect="009722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0962C" w14:textId="77777777" w:rsidR="00E43DA8" w:rsidRDefault="00E43DA8" w:rsidP="009A2CBA">
      <w:r>
        <w:separator/>
      </w:r>
    </w:p>
  </w:endnote>
  <w:endnote w:type="continuationSeparator" w:id="0">
    <w:p w14:paraId="55051ACE" w14:textId="77777777" w:rsidR="00E43DA8" w:rsidRDefault="00E43DA8"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97A0" w14:textId="77777777" w:rsidR="00F41243" w:rsidRDefault="00F41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0EE7" w14:textId="47138AF2" w:rsidR="00972224" w:rsidRDefault="00972224" w:rsidP="000421B5">
    <w:pPr>
      <w:pStyle w:val="Footer"/>
    </w:pPr>
    <w:r>
      <w:tab/>
    </w:r>
    <w:r w:rsidR="00482AB7">
      <w:fldChar w:fldCharType="begin"/>
    </w:r>
    <w:r w:rsidR="00482AB7">
      <w:instrText xml:space="preserve"> PAGE   \* MERGEFORMAT </w:instrText>
    </w:r>
    <w:r w:rsidR="00482AB7">
      <w:fldChar w:fldCharType="separate"/>
    </w:r>
    <w:r w:rsidR="00F41243">
      <w:rPr>
        <w:noProof/>
      </w:rPr>
      <w:t>5</w:t>
    </w:r>
    <w:r w:rsidR="00482AB7">
      <w:rPr>
        <w:noProof/>
      </w:rPr>
      <w:fldChar w:fldCharType="end"/>
    </w:r>
  </w:p>
  <w:p w14:paraId="3DE18990" w14:textId="24DA23D0" w:rsidR="000421B5" w:rsidRPr="00911FE4" w:rsidRDefault="002C08C9" w:rsidP="000421B5">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F41243" w:rsidRPr="00F41243">
      <w:rPr>
        <w:rStyle w:val="DocID"/>
      </w:rPr>
      <w:t>#154245877_v2</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FB6B" w14:textId="2088AF8D" w:rsidR="000421B5" w:rsidRPr="00911FE4" w:rsidRDefault="003C27A1" w:rsidP="000421B5">
    <w:pPr>
      <w:pStyle w:val="Footer"/>
      <w:rPr>
        <w:rStyle w:val="DocID"/>
      </w:rPr>
    </w:pPr>
    <w:r>
      <w:rPr>
        <w:sz w:val="20"/>
      </w:rPr>
      <w:fldChar w:fldCharType="begin"/>
    </w:r>
    <w:r w:rsidR="000421B5">
      <w:rPr>
        <w:sz w:val="20"/>
      </w:rPr>
      <w:instrText xml:space="preserve"> If </w:instrText>
    </w:r>
    <w:r>
      <w:rPr>
        <w:sz w:val="20"/>
      </w:rPr>
      <w:fldChar w:fldCharType="begin"/>
    </w:r>
    <w:r w:rsidR="000421B5">
      <w:rPr>
        <w:sz w:val="20"/>
      </w:rPr>
      <w:instrText xml:space="preserve"> numpages </w:instrText>
    </w:r>
    <w:r>
      <w:rPr>
        <w:sz w:val="20"/>
      </w:rPr>
      <w:fldChar w:fldCharType="separate"/>
    </w:r>
    <w:r w:rsidR="00F41243">
      <w:rPr>
        <w:noProof/>
        <w:sz w:val="20"/>
      </w:rPr>
      <w:instrText>5</w:instrText>
    </w:r>
    <w:r>
      <w:rPr>
        <w:sz w:val="20"/>
      </w:rPr>
      <w:fldChar w:fldCharType="end"/>
    </w:r>
    <w:r w:rsidR="000421B5">
      <w:rPr>
        <w:sz w:val="20"/>
      </w:rPr>
      <w:instrText xml:space="preserve"> = 1 </w:instrText>
    </w:r>
    <w:r w:rsidR="002C08C9">
      <w:rPr>
        <w:rStyle w:val="DocID"/>
      </w:rPr>
      <w:fldChar w:fldCharType="begin"/>
    </w:r>
    <w:r w:rsidR="002C08C9">
      <w:rPr>
        <w:rStyle w:val="DocID"/>
      </w:rPr>
      <w:instrText xml:space="preserve"> DOCPROPERTY "DOCID" \* MERGEFORMAT </w:instrText>
    </w:r>
    <w:r w:rsidR="002C08C9">
      <w:rPr>
        <w:rStyle w:val="DocID"/>
      </w:rPr>
      <w:fldChar w:fldCharType="separate"/>
    </w:r>
    <w:r w:rsidR="00317C6D" w:rsidRPr="00F41243">
      <w:rPr>
        <w:rStyle w:val="DocID"/>
      </w:rPr>
      <w:instrText xml:space="preserve"> </w:instrText>
    </w:r>
    <w:r w:rsidR="002C08C9">
      <w:rPr>
        <w:rStyle w:val="DocID"/>
      </w:rPr>
      <w:fldChar w:fldCharType="end"/>
    </w:r>
    <w:r w:rsidR="000421B5">
      <w:instrText xml:space="preserve"> ""</w:instrText>
    </w:r>
    <w:r w:rsidR="000421B5">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6277" w14:textId="77777777" w:rsidR="00E43DA8" w:rsidRDefault="00E43DA8" w:rsidP="009A2CBA">
      <w:r>
        <w:separator/>
      </w:r>
    </w:p>
  </w:footnote>
  <w:footnote w:type="continuationSeparator" w:id="0">
    <w:p w14:paraId="1D2D0C60" w14:textId="77777777" w:rsidR="00E43DA8" w:rsidRDefault="00E43DA8"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4F88" w14:textId="77777777" w:rsidR="00F41243" w:rsidRDefault="00F41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E632" w14:textId="77777777" w:rsidR="00F41243" w:rsidRDefault="00F41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E60C" w14:textId="77777777" w:rsidR="00F41243" w:rsidRDefault="00F41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E67F3A"/>
    <w:multiLevelType w:val="hybridMultilevel"/>
    <w:tmpl w:val="5B24D436"/>
    <w:lvl w:ilvl="0" w:tplc="B05684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01D2A"/>
    <w:multiLevelType w:val="hybridMultilevel"/>
    <w:tmpl w:val="B6740D8C"/>
    <w:lvl w:ilvl="0" w:tplc="B056840C">
      <w:start w:val="1"/>
      <w:numFmt w:val="bullet"/>
      <w:lvlRestart w:val="0"/>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B4777"/>
    <w:multiLevelType w:val="hybridMultilevel"/>
    <w:tmpl w:val="C3726436"/>
    <w:lvl w:ilvl="0" w:tplc="B056840C">
      <w:start w:val="1"/>
      <w:numFmt w:val="bullet"/>
      <w:lvlRestart w:val="0"/>
      <w:lvlText w:val=""/>
      <w:lvlJc w:val="left"/>
      <w:pPr>
        <w:ind w:left="1440" w:hanging="360"/>
      </w:pPr>
      <w:rPr>
        <w:rFonts w:ascii="Symbol" w:hAnsi="Symbol" w:hint="default"/>
      </w:rPr>
    </w:lvl>
    <w:lvl w:ilvl="1" w:tplc="CD663A2E">
      <w:numFmt w:val="bullet"/>
      <w:lvlText w:val="•"/>
      <w:lvlJc w:val="left"/>
      <w:pPr>
        <w:ind w:left="2160" w:hanging="360"/>
      </w:pPr>
      <w:rPr>
        <w:rFonts w:ascii="Cambria" w:eastAsiaTheme="minorHAnsi" w:hAnsi="Cambria"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DF1BFD"/>
    <w:multiLevelType w:val="hybridMultilevel"/>
    <w:tmpl w:val="C2F4B0DA"/>
    <w:lvl w:ilvl="0" w:tplc="B056840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4207C"/>
    <w:multiLevelType w:val="hybridMultilevel"/>
    <w:tmpl w:val="7F5443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3A0A7C"/>
    <w:multiLevelType w:val="hybridMultilevel"/>
    <w:tmpl w:val="39783606"/>
    <w:lvl w:ilvl="0" w:tplc="FA3A3D4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A4F2A"/>
    <w:multiLevelType w:val="hybridMultilevel"/>
    <w:tmpl w:val="B92EB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6"/>
  </w:num>
  <w:num w:numId="3">
    <w:abstractNumId w:val="0"/>
  </w:num>
  <w:num w:numId="4">
    <w:abstractNumId w:val="12"/>
  </w:num>
  <w:num w:numId="5">
    <w:abstractNumId w:val="29"/>
  </w:num>
  <w:num w:numId="6">
    <w:abstractNumId w:val="23"/>
  </w:num>
  <w:num w:numId="7">
    <w:abstractNumId w:val="21"/>
  </w:num>
  <w:num w:numId="8">
    <w:abstractNumId w:val="35"/>
  </w:num>
  <w:num w:numId="9">
    <w:abstractNumId w:val="22"/>
  </w:num>
  <w:num w:numId="10">
    <w:abstractNumId w:val="9"/>
  </w:num>
  <w:num w:numId="11">
    <w:abstractNumId w:val="8"/>
  </w:num>
  <w:num w:numId="12">
    <w:abstractNumId w:val="10"/>
  </w:num>
  <w:num w:numId="13">
    <w:abstractNumId w:val="17"/>
  </w:num>
  <w:num w:numId="14">
    <w:abstractNumId w:val="28"/>
  </w:num>
  <w:num w:numId="15">
    <w:abstractNumId w:val="32"/>
  </w:num>
  <w:num w:numId="16">
    <w:abstractNumId w:val="33"/>
  </w:num>
  <w:num w:numId="17">
    <w:abstractNumId w:val="25"/>
  </w:num>
  <w:num w:numId="18">
    <w:abstractNumId w:val="11"/>
  </w:num>
  <w:num w:numId="19">
    <w:abstractNumId w:val="31"/>
  </w:num>
  <w:num w:numId="20">
    <w:abstractNumId w:val="34"/>
  </w:num>
  <w:num w:numId="21">
    <w:abstractNumId w:val="24"/>
  </w:num>
  <w:num w:numId="22">
    <w:abstractNumId w:val="36"/>
  </w:num>
  <w:num w:numId="23">
    <w:abstractNumId w:val="14"/>
  </w:num>
  <w:num w:numId="24">
    <w:abstractNumId w:val="13"/>
  </w:num>
  <w:num w:numId="25">
    <w:abstractNumId w:val="16"/>
  </w:num>
  <w:num w:numId="26">
    <w:abstractNumId w:val="6"/>
  </w:num>
  <w:num w:numId="27">
    <w:abstractNumId w:val="4"/>
  </w:num>
  <w:num w:numId="28">
    <w:abstractNumId w:val="3"/>
  </w:num>
  <w:num w:numId="29">
    <w:abstractNumId w:val="2"/>
  </w:num>
  <w:num w:numId="30">
    <w:abstractNumId w:val="1"/>
  </w:num>
  <w:num w:numId="31">
    <w:abstractNumId w:val="18"/>
  </w:num>
  <w:num w:numId="32">
    <w:abstractNumId w:val="27"/>
  </w:num>
  <w:num w:numId="33">
    <w:abstractNumId w:val="7"/>
  </w:num>
  <w:num w:numId="34">
    <w:abstractNumId w:val="19"/>
  </w:num>
  <w:num w:numId="35">
    <w:abstractNumId w:val="20"/>
  </w:num>
  <w:num w:numId="36">
    <w:abstractNumId w:val="15"/>
  </w:num>
  <w:num w:numId="37">
    <w:abstractNumId w:val="1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llPagesExceptFirst" w:val="True"/>
    <w:docVar w:name="DocIDClientMatter" w:val="False"/>
    <w:docVar w:name="DocIDType" w:val="AllPagesExceptFirst"/>
  </w:docVars>
  <w:rsids>
    <w:rsidRoot w:val="00317C6D"/>
    <w:rsid w:val="00027FC3"/>
    <w:rsid w:val="00040511"/>
    <w:rsid w:val="000421B5"/>
    <w:rsid w:val="00042741"/>
    <w:rsid w:val="000910C3"/>
    <w:rsid w:val="000A4BA4"/>
    <w:rsid w:val="000E2E29"/>
    <w:rsid w:val="000F224E"/>
    <w:rsid w:val="000F6911"/>
    <w:rsid w:val="001156AF"/>
    <w:rsid w:val="001543AF"/>
    <w:rsid w:val="00173E21"/>
    <w:rsid w:val="0018128E"/>
    <w:rsid w:val="001963BC"/>
    <w:rsid w:val="001D1B70"/>
    <w:rsid w:val="00203DB8"/>
    <w:rsid w:val="002348A5"/>
    <w:rsid w:val="00243FF8"/>
    <w:rsid w:val="00246D22"/>
    <w:rsid w:val="002630F7"/>
    <w:rsid w:val="002C08C9"/>
    <w:rsid w:val="002F52E2"/>
    <w:rsid w:val="0031540A"/>
    <w:rsid w:val="00317C6D"/>
    <w:rsid w:val="003319A7"/>
    <w:rsid w:val="00340740"/>
    <w:rsid w:val="003473F4"/>
    <w:rsid w:val="003A4FB0"/>
    <w:rsid w:val="003C27A1"/>
    <w:rsid w:val="00436C75"/>
    <w:rsid w:val="00443FF1"/>
    <w:rsid w:val="00482AB7"/>
    <w:rsid w:val="004B0CFA"/>
    <w:rsid w:val="004B1E86"/>
    <w:rsid w:val="004C3157"/>
    <w:rsid w:val="004C63D8"/>
    <w:rsid w:val="004F3D87"/>
    <w:rsid w:val="005237C4"/>
    <w:rsid w:val="00573156"/>
    <w:rsid w:val="005F4A79"/>
    <w:rsid w:val="00614279"/>
    <w:rsid w:val="00685808"/>
    <w:rsid w:val="006B1D63"/>
    <w:rsid w:val="006D49AE"/>
    <w:rsid w:val="006F336C"/>
    <w:rsid w:val="00745140"/>
    <w:rsid w:val="007B7D67"/>
    <w:rsid w:val="00805E0B"/>
    <w:rsid w:val="008667F9"/>
    <w:rsid w:val="00892302"/>
    <w:rsid w:val="008B6B8E"/>
    <w:rsid w:val="008C44B6"/>
    <w:rsid w:val="008D2209"/>
    <w:rsid w:val="00933C83"/>
    <w:rsid w:val="00972224"/>
    <w:rsid w:val="009A2CBA"/>
    <w:rsid w:val="009B472E"/>
    <w:rsid w:val="009C6F42"/>
    <w:rsid w:val="009F32E3"/>
    <w:rsid w:val="00A24607"/>
    <w:rsid w:val="00A308F1"/>
    <w:rsid w:val="00A47D5F"/>
    <w:rsid w:val="00A862A4"/>
    <w:rsid w:val="00A92BA2"/>
    <w:rsid w:val="00AB6124"/>
    <w:rsid w:val="00AD3673"/>
    <w:rsid w:val="00AD4F27"/>
    <w:rsid w:val="00B11BE8"/>
    <w:rsid w:val="00B12A0D"/>
    <w:rsid w:val="00B1354A"/>
    <w:rsid w:val="00B362F3"/>
    <w:rsid w:val="00B51F07"/>
    <w:rsid w:val="00B55AA9"/>
    <w:rsid w:val="00B6021E"/>
    <w:rsid w:val="00BC3ED9"/>
    <w:rsid w:val="00C469A0"/>
    <w:rsid w:val="00C8621F"/>
    <w:rsid w:val="00CA1D5A"/>
    <w:rsid w:val="00D45220"/>
    <w:rsid w:val="00D93391"/>
    <w:rsid w:val="00DE517B"/>
    <w:rsid w:val="00DF0682"/>
    <w:rsid w:val="00E22FED"/>
    <w:rsid w:val="00E3534A"/>
    <w:rsid w:val="00E43DA8"/>
    <w:rsid w:val="00E56332"/>
    <w:rsid w:val="00E60799"/>
    <w:rsid w:val="00E95DE1"/>
    <w:rsid w:val="00F41243"/>
    <w:rsid w:val="00F53B73"/>
    <w:rsid w:val="00F828AE"/>
    <w:rsid w:val="00F91E86"/>
    <w:rsid w:val="00FD4139"/>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E8CC8"/>
  <w15:docId w15:val="{4F7FB0BE-F4AB-4906-AE4D-1E909E56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86"/>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ListParagraph">
    <w:name w:val="List Paragraph"/>
    <w:basedOn w:val="Normal"/>
    <w:uiPriority w:val="34"/>
    <w:qFormat/>
    <w:rsid w:val="00B6021E"/>
    <w:pPr>
      <w:ind w:left="720"/>
      <w:contextualSpacing/>
    </w:pPr>
  </w:style>
  <w:style w:type="character" w:styleId="CommentReference">
    <w:name w:val="annotation reference"/>
    <w:basedOn w:val="DefaultParagraphFont"/>
    <w:uiPriority w:val="99"/>
    <w:semiHidden/>
    <w:unhideWhenUsed/>
    <w:rsid w:val="00D93391"/>
    <w:rPr>
      <w:sz w:val="16"/>
      <w:szCs w:val="16"/>
    </w:rPr>
  </w:style>
  <w:style w:type="paragraph" w:styleId="CommentText">
    <w:name w:val="annotation text"/>
    <w:basedOn w:val="Normal"/>
    <w:link w:val="CommentTextChar"/>
    <w:uiPriority w:val="99"/>
    <w:semiHidden/>
    <w:unhideWhenUsed/>
    <w:rsid w:val="00D93391"/>
    <w:rPr>
      <w:sz w:val="20"/>
      <w:szCs w:val="20"/>
    </w:rPr>
  </w:style>
  <w:style w:type="character" w:customStyle="1" w:styleId="CommentTextChar">
    <w:name w:val="Comment Text Char"/>
    <w:basedOn w:val="DefaultParagraphFont"/>
    <w:link w:val="CommentText"/>
    <w:uiPriority w:val="99"/>
    <w:semiHidden/>
    <w:rsid w:val="00D93391"/>
    <w:rPr>
      <w:sz w:val="20"/>
      <w:szCs w:val="20"/>
    </w:rPr>
  </w:style>
  <w:style w:type="paragraph" w:styleId="CommentSubject">
    <w:name w:val="annotation subject"/>
    <w:basedOn w:val="CommentText"/>
    <w:next w:val="CommentText"/>
    <w:link w:val="CommentSubjectChar"/>
    <w:uiPriority w:val="99"/>
    <w:semiHidden/>
    <w:unhideWhenUsed/>
    <w:rsid w:val="00D93391"/>
    <w:rPr>
      <w:b/>
      <w:bCs/>
    </w:rPr>
  </w:style>
  <w:style w:type="character" w:customStyle="1" w:styleId="CommentSubjectChar">
    <w:name w:val="Comment Subject Char"/>
    <w:basedOn w:val="CommentTextChar"/>
    <w:link w:val="CommentSubject"/>
    <w:uiPriority w:val="99"/>
    <w:semiHidden/>
    <w:rsid w:val="00D93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6279">
      <w:bodyDiv w:val="1"/>
      <w:marLeft w:val="0"/>
      <w:marRight w:val="0"/>
      <w:marTop w:val="0"/>
      <w:marBottom w:val="0"/>
      <w:divBdr>
        <w:top w:val="none" w:sz="0" w:space="0" w:color="auto"/>
        <w:left w:val="none" w:sz="0" w:space="0" w:color="auto"/>
        <w:bottom w:val="none" w:sz="0" w:space="0" w:color="auto"/>
        <w:right w:val="none" w:sz="0" w:space="0" w:color="auto"/>
      </w:divBdr>
    </w:div>
    <w:div w:id="546571365">
      <w:bodyDiv w:val="1"/>
      <w:marLeft w:val="0"/>
      <w:marRight w:val="0"/>
      <w:marTop w:val="0"/>
      <w:marBottom w:val="0"/>
      <w:divBdr>
        <w:top w:val="none" w:sz="0" w:space="0" w:color="auto"/>
        <w:left w:val="none" w:sz="0" w:space="0" w:color="auto"/>
        <w:bottom w:val="none" w:sz="0" w:space="0" w:color="auto"/>
        <w:right w:val="none" w:sz="0" w:space="0" w:color="auto"/>
      </w:divBdr>
    </w:div>
    <w:div w:id="646977356">
      <w:bodyDiv w:val="1"/>
      <w:marLeft w:val="0"/>
      <w:marRight w:val="0"/>
      <w:marTop w:val="0"/>
      <w:marBottom w:val="0"/>
      <w:divBdr>
        <w:top w:val="none" w:sz="0" w:space="0" w:color="auto"/>
        <w:left w:val="none" w:sz="0" w:space="0" w:color="auto"/>
        <w:bottom w:val="none" w:sz="0" w:space="0" w:color="auto"/>
        <w:right w:val="none" w:sz="0" w:space="0" w:color="auto"/>
      </w:divBdr>
    </w:div>
    <w:div w:id="814687029">
      <w:bodyDiv w:val="1"/>
      <w:marLeft w:val="0"/>
      <w:marRight w:val="0"/>
      <w:marTop w:val="0"/>
      <w:marBottom w:val="0"/>
      <w:divBdr>
        <w:top w:val="none" w:sz="0" w:space="0" w:color="auto"/>
        <w:left w:val="none" w:sz="0" w:space="0" w:color="auto"/>
        <w:bottom w:val="none" w:sz="0" w:space="0" w:color="auto"/>
        <w:right w:val="none" w:sz="0" w:space="0" w:color="auto"/>
      </w:divBdr>
    </w:div>
    <w:div w:id="1003358871">
      <w:bodyDiv w:val="1"/>
      <w:marLeft w:val="0"/>
      <w:marRight w:val="0"/>
      <w:marTop w:val="0"/>
      <w:marBottom w:val="0"/>
      <w:divBdr>
        <w:top w:val="none" w:sz="0" w:space="0" w:color="auto"/>
        <w:left w:val="none" w:sz="0" w:space="0" w:color="auto"/>
        <w:bottom w:val="none" w:sz="0" w:space="0" w:color="auto"/>
        <w:right w:val="none" w:sz="0" w:space="0" w:color="auto"/>
      </w:divBdr>
    </w:div>
    <w:div w:id="1344937455">
      <w:bodyDiv w:val="1"/>
      <w:marLeft w:val="0"/>
      <w:marRight w:val="0"/>
      <w:marTop w:val="0"/>
      <w:marBottom w:val="0"/>
      <w:divBdr>
        <w:top w:val="none" w:sz="0" w:space="0" w:color="auto"/>
        <w:left w:val="none" w:sz="0" w:space="0" w:color="auto"/>
        <w:bottom w:val="none" w:sz="0" w:space="0" w:color="auto"/>
        <w:right w:val="none" w:sz="0" w:space="0" w:color="auto"/>
      </w:divBdr>
    </w:div>
    <w:div w:id="1380351487">
      <w:bodyDiv w:val="1"/>
      <w:marLeft w:val="0"/>
      <w:marRight w:val="0"/>
      <w:marTop w:val="0"/>
      <w:marBottom w:val="0"/>
      <w:divBdr>
        <w:top w:val="none" w:sz="0" w:space="0" w:color="auto"/>
        <w:left w:val="none" w:sz="0" w:space="0" w:color="auto"/>
        <w:bottom w:val="none" w:sz="0" w:space="0" w:color="auto"/>
        <w:right w:val="none" w:sz="0" w:space="0" w:color="auto"/>
      </w:divBdr>
    </w:div>
    <w:div w:id="169268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imanage.xml" Type="http://schemas.openxmlformats.org/officeDocument/2006/relationships/customXml" Target="/customXML/item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 A c t i v e ! 1 5 4 2 4 5 8 7 7 . 2 < / d o c u m e n t i d >  
     < s e n d e r i d > K J A S H E < / s e n d e r i d >  
     < s e n d e r e m a i l > K E V I N . A S H E @ H K L A W . C O M < / s e n d e r e m a i l >  
     < l a s t m o d i f i e d > 2 0 2 2 - 0 2 - 0 3 T 1 1 : 0 1 : 0 0 . 0 0 0 0 0 0 0 - 0 8 : 0 0 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19A6477BAD44E9419999070E3BD1D" ma:contentTypeVersion="3" ma:contentTypeDescription="Create a new document." ma:contentTypeScope="" ma:versionID="d2735d51b0ce492f3941774d347674f4">
  <xsd:schema xmlns:xsd="http://www.w3.org/2001/XMLSchema" xmlns:xs="http://www.w3.org/2001/XMLSchema" xmlns:p="http://schemas.microsoft.com/office/2006/metadata/properties" xmlns:ns2="b75e6048-9edf-4754-ac9d-757cacb6511e" targetNamespace="http://schemas.microsoft.com/office/2006/metadata/properties" ma:root="true" ma:fieldsID="3579b2324cbf9f79c6e503a07fb25cb5" ns2:_="">
    <xsd:import namespace="b75e6048-9edf-4754-ac9d-757cacb6511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e6048-9edf-4754-ac9d-757cacb65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b75e6048-9edf-4754-ac9d-757cacb6511e">V2ZX7U4SFWDZ-1609992529-777</_dlc_DocId>
    <_dlc_DocIdUrl xmlns="b75e6048-9edf-4754-ac9d-757cacb6511e">
      <Url>https://extranet.ci.manteca.ca.us/CommunityDevelopment/Planning%20Division/_layouts/15/DocIdRedir.aspx?ID=V2ZX7U4SFWDZ-1609992529-777</Url>
      <Description>V2ZX7U4SFWDZ-1609992529-777</Description>
    </_dlc_DocIdUrl>
  </documentManagement>
</p:properties>
</file>

<file path=customXml/itemProps1.xml><?xml version="1.0" encoding="utf-8"?>
<ds:datastoreItem xmlns:ds="http://schemas.openxmlformats.org/officeDocument/2006/customXml" ds:itemID="{0AA0187B-04A1-47FD-B995-E138CF562A61}">
  <ds:schemaRefs>
    <ds:schemaRef ds:uri="http://schemas.openxmlformats.org/officeDocument/2006/bibliography"/>
  </ds:schemaRefs>
</ds:datastoreItem>
</file>

<file path=customXml/itemProps2.xml><?xml version="1.0" encoding="utf-8"?>
<ds:datastoreItem xmlns:ds="http://schemas.openxmlformats.org/officeDocument/2006/customXml" ds:itemID="{6CD690D9-8D70-4CC4-B53C-9CB61914B22B}"/>
</file>

<file path=customXml/itemProps3.xml><?xml version="1.0" encoding="utf-8"?>
<ds:datastoreItem xmlns:ds="http://schemas.openxmlformats.org/officeDocument/2006/customXml" ds:itemID="{1367DB18-9A6A-449B-A965-36B58A25A051}"/>
</file>

<file path=customXml/itemProps4.xml><?xml version="1.0" encoding="utf-8"?>
<ds:datastoreItem xmlns:ds="http://schemas.openxmlformats.org/officeDocument/2006/customXml" ds:itemID="{ADCAF44F-0F5B-4C66-A6E6-0C5FA63CFBA9}"/>
</file>

<file path=customXml/itemProps5.xml><?xml version="1.0" encoding="utf-8"?>
<ds:datastoreItem xmlns:ds="http://schemas.openxmlformats.org/officeDocument/2006/customXml" ds:itemID="{2862623B-5A24-4DBF-9F0F-094249611DEA}"/>
</file>

<file path=customXml/itemProps6.xml><?xml version="1.0" encoding="utf-8"?>
<ds:datastoreItem xmlns:ds="http://schemas.openxmlformats.org/officeDocument/2006/customXml" ds:itemID="{42A49F8D-669A-4F1A-BD49-2FFF77630A3B}"/>
</file>

<file path=docProps/app.xml><?xml version="1.0" encoding="utf-8"?>
<Properties xmlns="http://schemas.openxmlformats.org/officeDocument/2006/extended-properties" xmlns:vt="http://schemas.openxmlformats.org/officeDocument/2006/docPropsVTypes">
  <Template>Blank.dotx</Template>
  <TotalTime>0</TotalTime>
  <Pages>5</Pages>
  <Words>2142</Words>
  <Characters>12102</Characters>
  <Application>Microsoft Office Word</Application>
  <DocSecurity>0</DocSecurity>
  <Lines>216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J Ashe</dc:creator>
  <cp:lastModifiedBy>Ashe, Kevin J (OCM - X56972)</cp:lastModifiedBy>
  <cp:revision>2</cp:revision>
  <dcterms:created xsi:type="dcterms:W3CDTF">2022-02-03T19:01:00Z</dcterms:created>
  <dcterms:modified xsi:type="dcterms:W3CDTF">2022-02-03T19:01:00Z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#154245877_v2</vt:lpwstr>
  </property>
  <property fmtid="{D5CDD505-2E9C-101B-9397-08002B2CF9AE}" pid="3" name="DocumentType">
    <vt:lpwstr>pgBlank</vt:lpwstr>
  </property>
  <property fmtid="{D5CDD505-2E9C-101B-9397-08002B2CF9AE}" pid="4" name="DocumentNumber">
    <vt:lpwstr>154245877</vt:lpwstr>
  </property>
  <property fmtid="{D5CDD505-2E9C-101B-9397-08002B2CF9AE}" pid="5" name="DocumentVersion">
    <vt:lpwstr>2</vt:lpwstr>
  </property>
  <property fmtid="{D5CDD505-2E9C-101B-9397-08002B2CF9AE}" pid="6" name="ClientNumber">
    <vt:lpwstr>158277</vt:lpwstr>
  </property>
  <property fmtid="{D5CDD505-2E9C-101B-9397-08002B2CF9AE}" pid="7" name="MatterNumber">
    <vt:lpwstr>00003</vt:lpwstr>
  </property>
  <property fmtid="{D5CDD505-2E9C-101B-9397-08002B2CF9AE}" pid="8" name="ClientName">
    <vt:lpwstr>CenterPoint Properties Trust</vt:lpwstr>
  </property>
  <property fmtid="{D5CDD505-2E9C-101B-9397-08002B2CF9AE}" pid="9" name="MatterName">
    <vt:lpwstr>Manteca, CA Proposed Warehouse</vt:lpwstr>
  </property>
  <property fmtid="{D5CDD505-2E9C-101B-9397-08002B2CF9AE}" pid="10" name="DatabaseName">
    <vt:lpwstr>ACTIVE</vt:lpwstr>
  </property>
  <property fmtid="{D5CDD505-2E9C-101B-9397-08002B2CF9AE}" pid="11" name="TypistName">
    <vt:lpwstr>KJASHE</vt:lpwstr>
  </property>
  <property fmtid="{D5CDD505-2E9C-101B-9397-08002B2CF9AE}" pid="12" name="AuthorName">
    <vt:lpwstr>KJASHE</vt:lpwstr>
  </property>
  <property fmtid="{D5CDD505-2E9C-101B-9397-08002B2CF9AE}" pid="13" name="InUseBy">
    <vt:lpwstr>KJASHE</vt:lpwstr>
  </property>
  <property fmtid="{D5CDD505-2E9C-101B-9397-08002B2CF9AE}" pid="14" name="EditDate">
    <vt:lpwstr>1/20/2022 6:05:28 PM</vt:lpwstr>
  </property>
  <property fmtid="{D5CDD505-2E9C-101B-9397-08002B2CF9AE}" pid="15" name="EditTime">
    <vt:lpwstr/>
  </property>
  <property fmtid="{D5CDD505-2E9C-101B-9397-08002B2CF9AE}" pid="16" name="IsiManageWork">
    <vt:lpwstr>True</vt:lpwstr>
  </property>
  <property fmtid="{D5CDD505-2E9C-101B-9397-08002B2CF9AE}" pid="17" name="ContentTypeId">
    <vt:lpwstr>0x01010014819A6477BAD44E9419999070E3BD1D</vt:lpwstr>
  </property>
  <property fmtid="{D5CDD505-2E9C-101B-9397-08002B2CF9AE}" pid="18" name="_dlc_DocIdItemGuid">
    <vt:lpwstr>e4589a88-6c07-4871-b09b-7ccc40cca4d7</vt:lpwstr>
  </property>
</Properties>
</file>